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3121F" w14:textId="77777777" w:rsidR="000B5822" w:rsidRDefault="008D0783" w:rsidP="00EC2EF4">
      <w:pPr>
        <w:pStyle w:val="Corpsdetexte"/>
        <w:tabs>
          <w:tab w:val="left" w:pos="0"/>
        </w:tabs>
        <w:rPr>
          <w:rFonts w:ascii="Times New Roman"/>
          <w:sz w:val="20"/>
        </w:rPr>
      </w:pPr>
      <w:r>
        <w:rPr>
          <w:noProof/>
          <w:lang w:eastAsia="fr-FR"/>
        </w:rPr>
        <mc:AlternateContent>
          <mc:Choice Requires="wps">
            <w:drawing>
              <wp:anchor distT="0" distB="0" distL="114300" distR="114300" simplePos="0" relativeHeight="487382528" behindDoc="1" locked="0" layoutInCell="1" allowOverlap="1" wp14:anchorId="0CEB1369" wp14:editId="31546382">
                <wp:simplePos x="0" y="0"/>
                <wp:positionH relativeFrom="page">
                  <wp:posOffset>802005</wp:posOffset>
                </wp:positionH>
                <wp:positionV relativeFrom="page">
                  <wp:posOffset>-263525</wp:posOffset>
                </wp:positionV>
                <wp:extent cx="743585" cy="1014095"/>
                <wp:effectExtent l="0" t="0" r="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014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85F9" w14:textId="77777777" w:rsidR="00635D0F" w:rsidRDefault="00635D0F">
                            <w:pPr>
                              <w:spacing w:line="1596" w:lineRule="exact"/>
                              <w:rPr>
                                <w:rFonts w:ascii="Times New Roman"/>
                                <w:sz w:val="144"/>
                              </w:rPr>
                            </w:pPr>
                            <w:r>
                              <w:rPr>
                                <w:rFonts w:ascii="Times New Roman"/>
                                <w:color w:val="2A3B7E"/>
                                <w:w w:val="105"/>
                                <w:sz w:val="144"/>
                              </w:rPr>
                              <w:t>.</w:t>
                            </w:r>
                            <w:r>
                              <w:rPr>
                                <w:rFonts w:ascii="Times New Roman"/>
                                <w:color w:val="E91C23"/>
                                <w:w w:val="105"/>
                                <w:sz w:val="1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B1369" id="_x0000_t202" coordsize="21600,21600" o:spt="202" path="m,l,21600r21600,l21600,xe">
                <v:stroke joinstyle="miter"/>
                <v:path gradientshapeok="t" o:connecttype="rect"/>
              </v:shapetype>
              <v:shape id="docshape1" o:spid="_x0000_s1026" type="#_x0000_t202" style="position:absolute;left:0;text-align:left;margin-left:63.15pt;margin-top:-20.75pt;width:58.55pt;height:79.85pt;z-index:-1593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" filled="f" stroked="f">
                <v:textbox inset="0,0,0,0">
                  <w:txbxContent>
                    <w:p w14:paraId="4B4E85F9" w14:textId="77777777" w:rsidR="00635D0F" w:rsidRDefault="00635D0F">
                      <w:pPr>
                        <w:spacing w:line="1596" w:lineRule="exact"/>
                        <w:rPr>
                          <w:rFonts w:ascii="Times New Roman"/>
                          <w:sz w:val="144"/>
                        </w:rPr>
                      </w:pPr>
                      <w:r>
                        <w:rPr>
                          <w:rFonts w:ascii="Times New Roman"/>
                          <w:color w:val="2A3B7E"/>
                          <w:w w:val="105"/>
                          <w:sz w:val="144"/>
                        </w:rPr>
                        <w:t>.</w:t>
                      </w:r>
                      <w:r>
                        <w:rPr>
                          <w:rFonts w:ascii="Times New Roman"/>
                          <w:color w:val="E91C23"/>
                          <w:w w:val="105"/>
                          <w:sz w:val="144"/>
                        </w:rPr>
                        <w:t>..</w:t>
                      </w:r>
                    </w:p>
                  </w:txbxContent>
                </v:textbox>
                <w10:wrap anchorx="page" anchory="page"/>
              </v:shape>
            </w:pict>
          </mc:Fallback>
        </mc:AlternateContent>
      </w:r>
    </w:p>
    <w:p w14:paraId="4D3AE8CE" w14:textId="77777777" w:rsidR="000B5822" w:rsidRDefault="000B5822" w:rsidP="00EC2EF4">
      <w:pPr>
        <w:pStyle w:val="Corpsdetexte"/>
        <w:tabs>
          <w:tab w:val="left" w:pos="0"/>
        </w:tabs>
        <w:rPr>
          <w:rFonts w:ascii="Times New Roman"/>
          <w:sz w:val="20"/>
        </w:rPr>
      </w:pPr>
    </w:p>
    <w:p w14:paraId="680213DB" w14:textId="77777777" w:rsidR="000B5822" w:rsidRDefault="000B5822" w:rsidP="00EC2EF4">
      <w:pPr>
        <w:pStyle w:val="Corpsdetexte"/>
        <w:tabs>
          <w:tab w:val="left" w:pos="0"/>
        </w:tabs>
        <w:rPr>
          <w:rFonts w:ascii="Times New Roman"/>
          <w:sz w:val="20"/>
        </w:rPr>
      </w:pPr>
    </w:p>
    <w:p w14:paraId="32C09D6A" w14:textId="77777777" w:rsidR="000B5822" w:rsidRDefault="000B5822" w:rsidP="00EC2EF4">
      <w:pPr>
        <w:pStyle w:val="Corpsdetexte"/>
        <w:tabs>
          <w:tab w:val="left" w:pos="0"/>
        </w:tabs>
        <w:spacing w:before="2"/>
        <w:rPr>
          <w:rFonts w:ascii="Times New Roman"/>
          <w:sz w:val="23"/>
        </w:rPr>
      </w:pPr>
    </w:p>
    <w:p w14:paraId="2263B1B8" w14:textId="77777777" w:rsidR="000B5822" w:rsidRDefault="00DE5A62" w:rsidP="00EC2EF4">
      <w:pPr>
        <w:tabs>
          <w:tab w:val="left" w:pos="0"/>
        </w:tabs>
        <w:spacing w:line="235" w:lineRule="auto"/>
        <w:ind w:left="608" w:right="8233"/>
        <w:rPr>
          <w:b/>
          <w:sz w:val="23"/>
        </w:rPr>
      </w:pPr>
      <w:r>
        <w:rPr>
          <w:b/>
          <w:w w:val="105"/>
          <w:sz w:val="23"/>
        </w:rPr>
        <w:t>MINISTÈRE</w:t>
      </w:r>
      <w:r>
        <w:rPr>
          <w:b/>
          <w:spacing w:val="1"/>
          <w:w w:val="105"/>
          <w:sz w:val="23"/>
        </w:rPr>
        <w:t xml:space="preserve"> </w:t>
      </w:r>
      <w:r>
        <w:rPr>
          <w:b/>
          <w:sz w:val="23"/>
        </w:rPr>
        <w:t>DE</w:t>
      </w:r>
      <w:r>
        <w:rPr>
          <w:b/>
          <w:spacing w:val="19"/>
          <w:sz w:val="23"/>
        </w:rPr>
        <w:t xml:space="preserve"> </w:t>
      </w:r>
      <w:r>
        <w:rPr>
          <w:b/>
          <w:sz w:val="23"/>
        </w:rPr>
        <w:t>L'EUROPE</w:t>
      </w:r>
    </w:p>
    <w:p w14:paraId="65A59AE3" w14:textId="77777777" w:rsidR="000B5822" w:rsidRDefault="00DE5A62" w:rsidP="00D82065">
      <w:pPr>
        <w:tabs>
          <w:tab w:val="left" w:pos="0"/>
        </w:tabs>
        <w:spacing w:before="1" w:line="235" w:lineRule="auto"/>
        <w:ind w:left="608" w:right="7595"/>
        <w:rPr>
          <w:b/>
          <w:sz w:val="23"/>
        </w:rPr>
      </w:pPr>
      <w:r>
        <w:rPr>
          <w:b/>
          <w:sz w:val="23"/>
        </w:rPr>
        <w:t>ET</w:t>
      </w:r>
      <w:r>
        <w:rPr>
          <w:b/>
          <w:spacing w:val="23"/>
          <w:sz w:val="23"/>
        </w:rPr>
        <w:t xml:space="preserve"> </w:t>
      </w:r>
      <w:r>
        <w:rPr>
          <w:b/>
          <w:sz w:val="23"/>
        </w:rPr>
        <w:t>DES</w:t>
      </w:r>
      <w:r>
        <w:rPr>
          <w:b/>
          <w:spacing w:val="21"/>
          <w:sz w:val="23"/>
        </w:rPr>
        <w:t xml:space="preserve"> </w:t>
      </w:r>
      <w:r>
        <w:rPr>
          <w:b/>
          <w:sz w:val="23"/>
        </w:rPr>
        <w:t>AFFAIRES</w:t>
      </w:r>
      <w:r>
        <w:rPr>
          <w:b/>
          <w:spacing w:val="-61"/>
          <w:sz w:val="23"/>
        </w:rPr>
        <w:t xml:space="preserve"> </w:t>
      </w:r>
      <w:r>
        <w:rPr>
          <w:b/>
          <w:w w:val="105"/>
          <w:sz w:val="23"/>
        </w:rPr>
        <w:t>ÉTRANGÈRES</w:t>
      </w:r>
    </w:p>
    <w:p w14:paraId="1D33D567" w14:textId="77777777" w:rsidR="000B5822" w:rsidRDefault="00DE5A62" w:rsidP="00EC2EF4">
      <w:pPr>
        <w:tabs>
          <w:tab w:val="left" w:pos="0"/>
        </w:tabs>
        <w:spacing w:before="48" w:line="247" w:lineRule="auto"/>
        <w:ind w:left="628" w:right="9177" w:firstLine="1"/>
        <w:rPr>
          <w:rFonts w:ascii="Times New Roman" w:hAnsi="Times New Roman"/>
          <w:i/>
          <w:sz w:val="14"/>
        </w:rPr>
      </w:pPr>
      <w:r>
        <w:rPr>
          <w:rFonts w:ascii="Times New Roman" w:hAnsi="Times New Roman"/>
          <w:i/>
          <w:color w:val="1D1D1D"/>
          <w:w w:val="105"/>
          <w:sz w:val="14"/>
        </w:rPr>
        <w:t>Liberté</w:t>
      </w:r>
      <w:r>
        <w:rPr>
          <w:rFonts w:ascii="Times New Roman" w:hAnsi="Times New Roman"/>
          <w:i/>
          <w:color w:val="1D1D1D"/>
          <w:spacing w:val="1"/>
          <w:w w:val="105"/>
          <w:sz w:val="14"/>
        </w:rPr>
        <w:t xml:space="preserve"> </w:t>
      </w:r>
      <w:r>
        <w:rPr>
          <w:rFonts w:ascii="Times New Roman" w:hAnsi="Times New Roman"/>
          <w:i/>
          <w:color w:val="2D2D2D"/>
          <w:w w:val="105"/>
          <w:sz w:val="14"/>
        </w:rPr>
        <w:t>Égalité</w:t>
      </w:r>
      <w:r>
        <w:rPr>
          <w:rFonts w:ascii="Times New Roman" w:hAnsi="Times New Roman"/>
          <w:i/>
          <w:color w:val="2D2D2D"/>
          <w:spacing w:val="1"/>
          <w:w w:val="105"/>
          <w:sz w:val="14"/>
        </w:rPr>
        <w:t xml:space="preserve"> </w:t>
      </w:r>
      <w:r>
        <w:rPr>
          <w:rFonts w:ascii="Times New Roman" w:hAnsi="Times New Roman"/>
          <w:i/>
          <w:color w:val="1D1D1D"/>
          <w:w w:val="105"/>
          <w:sz w:val="14"/>
        </w:rPr>
        <w:t>Fraternité</w:t>
      </w:r>
    </w:p>
    <w:p w14:paraId="688E8936" w14:textId="77777777" w:rsidR="000B5822" w:rsidRDefault="000B5822" w:rsidP="00EC2EF4">
      <w:pPr>
        <w:pStyle w:val="Corpsdetexte"/>
        <w:tabs>
          <w:tab w:val="left" w:pos="0"/>
        </w:tabs>
        <w:rPr>
          <w:rFonts w:ascii="Times New Roman"/>
          <w:i/>
          <w:sz w:val="20"/>
        </w:rPr>
      </w:pPr>
    </w:p>
    <w:p w14:paraId="3F32D0AE" w14:textId="77777777" w:rsidR="000B5822" w:rsidRDefault="000B5822" w:rsidP="00EC2EF4">
      <w:pPr>
        <w:pStyle w:val="Corpsdetexte"/>
        <w:tabs>
          <w:tab w:val="left" w:pos="0"/>
        </w:tabs>
        <w:rPr>
          <w:rFonts w:ascii="Times New Roman"/>
          <w:i/>
          <w:sz w:val="20"/>
        </w:rPr>
      </w:pPr>
    </w:p>
    <w:p w14:paraId="1B7C8AEA" w14:textId="77777777" w:rsidR="000B5822" w:rsidRDefault="000B5822" w:rsidP="00EC2EF4">
      <w:pPr>
        <w:pStyle w:val="Corpsdetexte"/>
        <w:tabs>
          <w:tab w:val="left" w:pos="0"/>
        </w:tabs>
        <w:rPr>
          <w:rFonts w:ascii="Times New Roman"/>
          <w:i/>
          <w:sz w:val="20"/>
        </w:rPr>
      </w:pPr>
    </w:p>
    <w:p w14:paraId="13E9F579" w14:textId="77777777" w:rsidR="000B5822" w:rsidRDefault="000B5822" w:rsidP="00EC2EF4">
      <w:pPr>
        <w:pStyle w:val="Corpsdetexte"/>
        <w:tabs>
          <w:tab w:val="left" w:pos="0"/>
        </w:tabs>
        <w:rPr>
          <w:rFonts w:ascii="Times New Roman"/>
          <w:i/>
          <w:sz w:val="20"/>
        </w:rPr>
      </w:pPr>
    </w:p>
    <w:p w14:paraId="117ADADB" w14:textId="77777777" w:rsidR="000B5822" w:rsidRDefault="000B5822" w:rsidP="00EC2EF4">
      <w:pPr>
        <w:pStyle w:val="Corpsdetexte"/>
        <w:tabs>
          <w:tab w:val="left" w:pos="0"/>
        </w:tabs>
        <w:rPr>
          <w:rFonts w:ascii="Times New Roman"/>
          <w:i/>
          <w:sz w:val="20"/>
        </w:rPr>
      </w:pPr>
    </w:p>
    <w:p w14:paraId="312ACA5E" w14:textId="77777777" w:rsidR="000B5822" w:rsidRDefault="000B5822" w:rsidP="00EC2EF4">
      <w:pPr>
        <w:pStyle w:val="Corpsdetexte"/>
        <w:tabs>
          <w:tab w:val="left" w:pos="0"/>
        </w:tabs>
        <w:rPr>
          <w:rFonts w:ascii="Times New Roman"/>
          <w:i/>
          <w:sz w:val="20"/>
        </w:rPr>
      </w:pPr>
    </w:p>
    <w:p w14:paraId="51A24493" w14:textId="77777777" w:rsidR="000B5822" w:rsidRDefault="000B5822" w:rsidP="00EC2EF4">
      <w:pPr>
        <w:pStyle w:val="Corpsdetexte"/>
        <w:tabs>
          <w:tab w:val="left" w:pos="0"/>
        </w:tabs>
        <w:rPr>
          <w:rFonts w:ascii="Times New Roman"/>
          <w:i/>
          <w:sz w:val="20"/>
        </w:rPr>
      </w:pPr>
    </w:p>
    <w:p w14:paraId="592D9FBB" w14:textId="77777777" w:rsidR="000B5822" w:rsidRDefault="000B5822" w:rsidP="00EC2EF4">
      <w:pPr>
        <w:pStyle w:val="Corpsdetexte"/>
        <w:tabs>
          <w:tab w:val="left" w:pos="0"/>
        </w:tabs>
        <w:spacing w:before="10"/>
        <w:rPr>
          <w:rFonts w:ascii="Times New Roman"/>
          <w:i/>
          <w:sz w:val="27"/>
        </w:rPr>
      </w:pPr>
    </w:p>
    <w:p w14:paraId="4655AB17" w14:textId="77777777" w:rsidR="000B5822" w:rsidRDefault="008D0783" w:rsidP="001D64B7">
      <w:pPr>
        <w:pStyle w:val="Titre"/>
        <w:tabs>
          <w:tab w:val="left" w:pos="0"/>
        </w:tabs>
        <w:spacing w:before="69"/>
        <w:ind w:right="4663"/>
        <w:jc w:val="left"/>
      </w:pPr>
      <w:r>
        <w:rPr>
          <w:noProof/>
          <w:lang w:eastAsia="fr-FR"/>
        </w:rPr>
        <mc:AlternateContent>
          <mc:Choice Requires="wps">
            <w:drawing>
              <wp:anchor distT="0" distB="0" distL="114300" distR="114300" simplePos="0" relativeHeight="487382016" behindDoc="1" locked="0" layoutInCell="1" allowOverlap="1" wp14:anchorId="0D7A4D31" wp14:editId="27F017E9">
                <wp:simplePos x="0" y="0"/>
                <wp:positionH relativeFrom="page">
                  <wp:posOffset>772795</wp:posOffset>
                </wp:positionH>
                <wp:positionV relativeFrom="paragraph">
                  <wp:posOffset>-995045</wp:posOffset>
                </wp:positionV>
                <wp:extent cx="6267450" cy="8228965"/>
                <wp:effectExtent l="0" t="0" r="0" b="0"/>
                <wp:wrapNone/>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8228965"/>
                        </a:xfrm>
                        <a:prstGeom prst="rect">
                          <a:avLst/>
                        </a:prstGeom>
                        <a:solidFill>
                          <a:srgbClr val="0000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EEEDC" id="docshape2" o:spid="_x0000_s1026" style="position:absolute;margin-left:60.85pt;margin-top:-78.35pt;width:493.5pt;height:647.95pt;z-index:-1593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" fillcolor="#000091" stroked="f">
                <w10:wrap anchorx="page"/>
              </v:rect>
            </w:pict>
          </mc:Fallback>
        </mc:AlternateContent>
      </w:r>
      <w:r w:rsidR="00DE5A62">
        <w:rPr>
          <w:color w:val="FFFFFF"/>
        </w:rPr>
        <w:t>GUIDE</w:t>
      </w:r>
      <w:r w:rsidR="00DE5A62">
        <w:rPr>
          <w:color w:val="FFFFFF"/>
          <w:spacing w:val="1"/>
        </w:rPr>
        <w:t xml:space="preserve"> </w:t>
      </w:r>
      <w:r w:rsidR="00DE5A62">
        <w:rPr>
          <w:color w:val="FFFFFF"/>
        </w:rPr>
        <w:t>DES</w:t>
      </w:r>
      <w:r w:rsidR="00DE5A62">
        <w:rPr>
          <w:color w:val="FFFFFF"/>
          <w:spacing w:val="-15"/>
        </w:rPr>
        <w:t xml:space="preserve"> </w:t>
      </w:r>
      <w:r w:rsidR="00DE5A62">
        <w:rPr>
          <w:color w:val="FFFFFF"/>
        </w:rPr>
        <w:t>ÉLUS</w:t>
      </w:r>
      <w:r w:rsidR="00904EF1">
        <w:rPr>
          <w:color w:val="FFFFFF"/>
        </w:rPr>
        <w:t xml:space="preserve"> ET DU CONSEIL</w:t>
      </w:r>
    </w:p>
    <w:p w14:paraId="5F91693F" w14:textId="77777777" w:rsidR="000B5822" w:rsidRDefault="00904EF1" w:rsidP="001D64B7">
      <w:pPr>
        <w:pStyle w:val="Titre"/>
        <w:tabs>
          <w:tab w:val="left" w:pos="0"/>
        </w:tabs>
        <w:jc w:val="left"/>
      </w:pPr>
      <w:r>
        <w:rPr>
          <w:color w:val="FFFFFF"/>
        </w:rPr>
        <w:t>CONSULAIRE</w:t>
      </w:r>
    </w:p>
    <w:p w14:paraId="687F7232" w14:textId="77777777" w:rsidR="000B5822" w:rsidRDefault="000B5822" w:rsidP="00EC2EF4">
      <w:pPr>
        <w:pStyle w:val="Corpsdetexte"/>
        <w:tabs>
          <w:tab w:val="left" w:pos="0"/>
        </w:tabs>
        <w:rPr>
          <w:b/>
          <w:sz w:val="20"/>
        </w:rPr>
      </w:pPr>
    </w:p>
    <w:p w14:paraId="7C4CDFF9" w14:textId="77777777" w:rsidR="000B5822" w:rsidRDefault="000B5822" w:rsidP="00EC2EF4">
      <w:pPr>
        <w:pStyle w:val="Corpsdetexte"/>
        <w:tabs>
          <w:tab w:val="left" w:pos="0"/>
        </w:tabs>
        <w:rPr>
          <w:b/>
          <w:sz w:val="20"/>
        </w:rPr>
      </w:pPr>
    </w:p>
    <w:p w14:paraId="2C393E4E" w14:textId="77777777" w:rsidR="000B5822" w:rsidRDefault="000B5822" w:rsidP="00EC2EF4">
      <w:pPr>
        <w:pStyle w:val="Corpsdetexte"/>
        <w:tabs>
          <w:tab w:val="left" w:pos="0"/>
        </w:tabs>
        <w:rPr>
          <w:b/>
          <w:sz w:val="20"/>
        </w:rPr>
      </w:pPr>
    </w:p>
    <w:p w14:paraId="2B181113" w14:textId="77777777" w:rsidR="000B5822" w:rsidRDefault="000B5822" w:rsidP="00EC2EF4">
      <w:pPr>
        <w:pStyle w:val="Corpsdetexte"/>
        <w:tabs>
          <w:tab w:val="left" w:pos="0"/>
        </w:tabs>
        <w:rPr>
          <w:b/>
          <w:sz w:val="20"/>
        </w:rPr>
      </w:pPr>
    </w:p>
    <w:p w14:paraId="5553DE77" w14:textId="77777777" w:rsidR="000B5822" w:rsidRDefault="000B5822" w:rsidP="00EC2EF4">
      <w:pPr>
        <w:pStyle w:val="Corpsdetexte"/>
        <w:tabs>
          <w:tab w:val="left" w:pos="0"/>
        </w:tabs>
        <w:rPr>
          <w:b/>
          <w:sz w:val="20"/>
        </w:rPr>
      </w:pPr>
    </w:p>
    <w:p w14:paraId="0D8A6FE6" w14:textId="77777777" w:rsidR="000B5822" w:rsidRDefault="000B5822" w:rsidP="00EC2EF4">
      <w:pPr>
        <w:pStyle w:val="Corpsdetexte"/>
        <w:tabs>
          <w:tab w:val="left" w:pos="0"/>
        </w:tabs>
        <w:rPr>
          <w:b/>
          <w:sz w:val="20"/>
        </w:rPr>
      </w:pPr>
    </w:p>
    <w:p w14:paraId="12F376EA" w14:textId="77777777" w:rsidR="000B5822" w:rsidRDefault="000B5822" w:rsidP="00EC2EF4">
      <w:pPr>
        <w:pStyle w:val="Corpsdetexte"/>
        <w:tabs>
          <w:tab w:val="left" w:pos="0"/>
        </w:tabs>
        <w:rPr>
          <w:b/>
          <w:sz w:val="20"/>
        </w:rPr>
      </w:pPr>
    </w:p>
    <w:p w14:paraId="2125B6DE" w14:textId="77777777" w:rsidR="000B5822" w:rsidRDefault="000B5822" w:rsidP="00EC2EF4">
      <w:pPr>
        <w:pStyle w:val="Corpsdetexte"/>
        <w:tabs>
          <w:tab w:val="left" w:pos="0"/>
        </w:tabs>
        <w:rPr>
          <w:b/>
          <w:sz w:val="20"/>
        </w:rPr>
      </w:pPr>
    </w:p>
    <w:p w14:paraId="3EE51D8B" w14:textId="77777777" w:rsidR="000B5822" w:rsidRDefault="000B5822" w:rsidP="00EC2EF4">
      <w:pPr>
        <w:pStyle w:val="Corpsdetexte"/>
        <w:tabs>
          <w:tab w:val="left" w:pos="0"/>
        </w:tabs>
        <w:rPr>
          <w:b/>
          <w:sz w:val="20"/>
        </w:rPr>
      </w:pPr>
    </w:p>
    <w:p w14:paraId="76AB2E7E" w14:textId="77777777" w:rsidR="000B5822" w:rsidRDefault="000B5822" w:rsidP="00EC2EF4">
      <w:pPr>
        <w:pStyle w:val="Corpsdetexte"/>
        <w:tabs>
          <w:tab w:val="left" w:pos="0"/>
        </w:tabs>
        <w:rPr>
          <w:b/>
          <w:sz w:val="20"/>
        </w:rPr>
      </w:pPr>
    </w:p>
    <w:p w14:paraId="20237F2D" w14:textId="77777777" w:rsidR="000B5822" w:rsidRDefault="000B5822" w:rsidP="00EC2EF4">
      <w:pPr>
        <w:pStyle w:val="Corpsdetexte"/>
        <w:tabs>
          <w:tab w:val="left" w:pos="0"/>
        </w:tabs>
        <w:rPr>
          <w:b/>
          <w:sz w:val="20"/>
        </w:rPr>
      </w:pPr>
    </w:p>
    <w:p w14:paraId="0CD2AE4D" w14:textId="77777777" w:rsidR="000B5822" w:rsidRDefault="000B5822" w:rsidP="00EC2EF4">
      <w:pPr>
        <w:pStyle w:val="Corpsdetexte"/>
        <w:tabs>
          <w:tab w:val="left" w:pos="0"/>
        </w:tabs>
        <w:rPr>
          <w:b/>
          <w:sz w:val="20"/>
        </w:rPr>
      </w:pPr>
    </w:p>
    <w:p w14:paraId="0975885B" w14:textId="77777777" w:rsidR="000B5822" w:rsidRDefault="000B5822" w:rsidP="00EC2EF4">
      <w:pPr>
        <w:pStyle w:val="Corpsdetexte"/>
        <w:tabs>
          <w:tab w:val="left" w:pos="0"/>
        </w:tabs>
        <w:rPr>
          <w:b/>
          <w:sz w:val="20"/>
        </w:rPr>
      </w:pPr>
    </w:p>
    <w:p w14:paraId="7CFCD05D" w14:textId="77777777" w:rsidR="000B5822" w:rsidRDefault="000B5822" w:rsidP="00EC2EF4">
      <w:pPr>
        <w:pStyle w:val="Corpsdetexte"/>
        <w:tabs>
          <w:tab w:val="left" w:pos="0"/>
        </w:tabs>
        <w:rPr>
          <w:b/>
          <w:sz w:val="20"/>
        </w:rPr>
      </w:pPr>
    </w:p>
    <w:p w14:paraId="09D280AA" w14:textId="77777777" w:rsidR="000B5822" w:rsidRDefault="000B5822" w:rsidP="00EC2EF4">
      <w:pPr>
        <w:pStyle w:val="Corpsdetexte"/>
        <w:tabs>
          <w:tab w:val="left" w:pos="0"/>
        </w:tabs>
        <w:rPr>
          <w:b/>
          <w:sz w:val="20"/>
        </w:rPr>
      </w:pPr>
    </w:p>
    <w:p w14:paraId="6B9EBD6A" w14:textId="77777777" w:rsidR="000B5822" w:rsidRDefault="000B5822" w:rsidP="00EC2EF4">
      <w:pPr>
        <w:pStyle w:val="Corpsdetexte"/>
        <w:tabs>
          <w:tab w:val="left" w:pos="0"/>
        </w:tabs>
        <w:rPr>
          <w:b/>
          <w:sz w:val="20"/>
        </w:rPr>
      </w:pPr>
    </w:p>
    <w:p w14:paraId="43D58C89" w14:textId="77777777" w:rsidR="000B5822" w:rsidRDefault="000B5822" w:rsidP="00EC2EF4">
      <w:pPr>
        <w:pStyle w:val="Corpsdetexte"/>
        <w:tabs>
          <w:tab w:val="left" w:pos="0"/>
        </w:tabs>
        <w:rPr>
          <w:b/>
          <w:sz w:val="20"/>
        </w:rPr>
      </w:pPr>
    </w:p>
    <w:p w14:paraId="727D3583" w14:textId="77777777" w:rsidR="000B5822" w:rsidRDefault="000B5822" w:rsidP="00EC2EF4">
      <w:pPr>
        <w:pStyle w:val="Corpsdetexte"/>
        <w:tabs>
          <w:tab w:val="left" w:pos="0"/>
        </w:tabs>
        <w:rPr>
          <w:b/>
          <w:sz w:val="20"/>
        </w:rPr>
      </w:pPr>
    </w:p>
    <w:p w14:paraId="487AE950" w14:textId="77777777" w:rsidR="000B5822" w:rsidRDefault="000B5822" w:rsidP="00EC2EF4">
      <w:pPr>
        <w:pStyle w:val="Corpsdetexte"/>
        <w:tabs>
          <w:tab w:val="left" w:pos="0"/>
        </w:tabs>
        <w:spacing w:before="6"/>
        <w:rPr>
          <w:b/>
          <w:sz w:val="28"/>
        </w:rPr>
      </w:pPr>
    </w:p>
    <w:p w14:paraId="2E556C51" w14:textId="00C3FCC8" w:rsidR="000B5822" w:rsidRDefault="001C3BDD" w:rsidP="00462766">
      <w:pPr>
        <w:ind w:left="720"/>
        <w:rPr>
          <w:b/>
          <w:color w:val="0F243E" w:themeColor="text2" w:themeShade="80"/>
          <w:sz w:val="52"/>
          <w:szCs w:val="52"/>
          <w:shd w:val="clear" w:color="auto" w:fill="FFFFFF"/>
        </w:rPr>
      </w:pPr>
      <w:r>
        <w:rPr>
          <w:b/>
          <w:color w:val="0F243E" w:themeColor="text2" w:themeShade="80"/>
          <w:sz w:val="52"/>
          <w:szCs w:val="52"/>
          <w:shd w:val="clear" w:color="auto" w:fill="FFFFFF"/>
        </w:rPr>
        <w:t>Septembre</w:t>
      </w:r>
      <w:r w:rsidR="00DE5A62" w:rsidRPr="00462766">
        <w:rPr>
          <w:b/>
          <w:color w:val="0F243E" w:themeColor="text2" w:themeShade="80"/>
          <w:spacing w:val="-3"/>
          <w:sz w:val="52"/>
          <w:szCs w:val="52"/>
          <w:shd w:val="clear" w:color="auto" w:fill="FFFFFF"/>
        </w:rPr>
        <w:t xml:space="preserve"> </w:t>
      </w:r>
      <w:r w:rsidR="00DE5A62" w:rsidRPr="00462766">
        <w:rPr>
          <w:b/>
          <w:color w:val="0F243E" w:themeColor="text2" w:themeShade="80"/>
          <w:sz w:val="52"/>
          <w:szCs w:val="52"/>
          <w:shd w:val="clear" w:color="auto" w:fill="FFFFFF"/>
        </w:rPr>
        <w:t>202</w:t>
      </w:r>
      <w:r w:rsidR="00804E7F" w:rsidRPr="00462766">
        <w:rPr>
          <w:b/>
          <w:color w:val="0F243E" w:themeColor="text2" w:themeShade="80"/>
          <w:sz w:val="52"/>
          <w:szCs w:val="52"/>
          <w:shd w:val="clear" w:color="auto" w:fill="FFFFFF"/>
        </w:rPr>
        <w:t>2</w:t>
      </w:r>
    </w:p>
    <w:p w14:paraId="1E29397E" w14:textId="77777777" w:rsidR="008E26CA" w:rsidRDefault="008E26CA" w:rsidP="00462766">
      <w:pPr>
        <w:ind w:left="720"/>
        <w:rPr>
          <w:b/>
          <w:color w:val="0F243E" w:themeColor="text2" w:themeShade="80"/>
          <w:sz w:val="52"/>
          <w:szCs w:val="52"/>
          <w:shd w:val="clear" w:color="auto" w:fill="FFFFFF"/>
        </w:rPr>
      </w:pPr>
    </w:p>
    <w:p w14:paraId="2E8F56FD" w14:textId="77777777" w:rsidR="008E26CA" w:rsidRDefault="008E26CA" w:rsidP="00462766">
      <w:pPr>
        <w:ind w:left="720"/>
        <w:rPr>
          <w:b/>
          <w:color w:val="0F243E" w:themeColor="text2" w:themeShade="80"/>
          <w:sz w:val="52"/>
          <w:szCs w:val="52"/>
          <w:shd w:val="clear" w:color="auto" w:fill="FFFFFF"/>
        </w:rPr>
      </w:pPr>
    </w:p>
    <w:p w14:paraId="4C08F4F0" w14:textId="77777777" w:rsidR="008E26CA" w:rsidRDefault="008E26CA" w:rsidP="00462766">
      <w:pPr>
        <w:ind w:left="720"/>
        <w:rPr>
          <w:b/>
          <w:color w:val="0F243E" w:themeColor="text2" w:themeShade="80"/>
          <w:sz w:val="52"/>
          <w:szCs w:val="52"/>
          <w:shd w:val="clear" w:color="auto" w:fill="FFFFFF"/>
        </w:rPr>
      </w:pPr>
    </w:p>
    <w:p w14:paraId="18FEB1AE" w14:textId="77777777" w:rsidR="008E26CA" w:rsidRDefault="008E26CA" w:rsidP="00635D0F">
      <w:pPr>
        <w:rPr>
          <w:b/>
          <w:color w:val="0F243E" w:themeColor="text2" w:themeShade="80"/>
          <w:sz w:val="52"/>
          <w:szCs w:val="52"/>
          <w:shd w:val="clear" w:color="auto" w:fill="FFFFFF"/>
        </w:rPr>
      </w:pPr>
    </w:p>
    <w:p w14:paraId="7DF32059" w14:textId="77777777" w:rsidR="000B5822" w:rsidRDefault="008E26CA" w:rsidP="008E26CA">
      <w:pPr>
        <w:ind w:left="720"/>
        <w:jc w:val="center"/>
        <w:rPr>
          <w:b/>
          <w:i/>
          <w:color w:val="0F243E" w:themeColor="text2" w:themeShade="80"/>
          <w:sz w:val="52"/>
          <w:szCs w:val="52"/>
          <w:shd w:val="clear" w:color="auto" w:fill="FFFFFF"/>
        </w:rPr>
      </w:pPr>
      <w:r>
        <w:rPr>
          <w:b/>
          <w:i/>
          <w:color w:val="0F243E" w:themeColor="text2" w:themeShade="80"/>
          <w:sz w:val="52"/>
          <w:szCs w:val="52"/>
          <w:shd w:val="clear" w:color="auto" w:fill="FFFFFF"/>
        </w:rPr>
        <w:t>Avant-propos ministériel</w:t>
      </w:r>
    </w:p>
    <w:p w14:paraId="0DDAE050" w14:textId="77777777" w:rsidR="00635D0F" w:rsidRDefault="00635D0F" w:rsidP="008E26CA">
      <w:pPr>
        <w:ind w:left="720"/>
        <w:jc w:val="center"/>
        <w:rPr>
          <w:b/>
          <w:i/>
          <w:color w:val="0F243E" w:themeColor="text2" w:themeShade="80"/>
          <w:sz w:val="52"/>
          <w:szCs w:val="52"/>
          <w:shd w:val="clear" w:color="auto" w:fill="FFFFFF"/>
        </w:rPr>
      </w:pPr>
    </w:p>
    <w:p w14:paraId="49DCD31C" w14:textId="21945510" w:rsidR="00CE4A83" w:rsidRDefault="00635D0F" w:rsidP="008E26CA">
      <w:pPr>
        <w:ind w:left="720"/>
        <w:jc w:val="center"/>
        <w:rPr>
          <w:b/>
          <w:i/>
          <w:color w:val="0F243E" w:themeColor="text2" w:themeShade="80"/>
          <w:sz w:val="52"/>
          <w:szCs w:val="52"/>
          <w:shd w:val="clear" w:color="auto" w:fill="FFFFFF"/>
        </w:rPr>
      </w:pPr>
      <w:r>
        <w:rPr>
          <w:b/>
          <w:noProof/>
          <w:color w:val="0F243E" w:themeColor="text2" w:themeShade="80"/>
          <w:sz w:val="52"/>
          <w:szCs w:val="52"/>
          <w:shd w:val="clear" w:color="auto" w:fill="FFFFFF"/>
          <w:lang w:eastAsia="fr-FR"/>
        </w:rPr>
        <w:drawing>
          <wp:inline distT="0" distB="0" distL="0" distR="0" wp14:anchorId="52900873" wp14:editId="7AA1021C">
            <wp:extent cx="2361979" cy="1571625"/>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0715-Portrait officiel Olivier Becht_Crédit MEAE Judith Litvine.jpg"/>
                    <pic:cNvPicPr/>
                  </pic:nvPicPr>
                  <pic:blipFill>
                    <a:blip r:embed="rId8">
                      <a:extLst>
                        <a:ext uri="{28A0092B-C50C-407E-A947-70E740481C1C}">
                          <a14:useLocalDpi xmlns:a14="http://schemas.microsoft.com/office/drawing/2010/main" val="0"/>
                        </a:ext>
                      </a:extLst>
                    </a:blip>
                    <a:stretch>
                      <a:fillRect/>
                    </a:stretch>
                  </pic:blipFill>
                  <pic:spPr>
                    <a:xfrm>
                      <a:off x="0" y="0"/>
                      <a:ext cx="2373474" cy="1579274"/>
                    </a:xfrm>
                    <a:prstGeom prst="rect">
                      <a:avLst/>
                    </a:prstGeom>
                  </pic:spPr>
                </pic:pic>
              </a:graphicData>
            </a:graphic>
          </wp:inline>
        </w:drawing>
      </w:r>
    </w:p>
    <w:p w14:paraId="69636074" w14:textId="77777777" w:rsidR="00CE4A83" w:rsidRDefault="00CE4A83" w:rsidP="008E26CA">
      <w:pPr>
        <w:ind w:left="720"/>
        <w:jc w:val="center"/>
        <w:rPr>
          <w:b/>
          <w:i/>
          <w:color w:val="0F243E" w:themeColor="text2" w:themeShade="80"/>
          <w:sz w:val="52"/>
          <w:szCs w:val="52"/>
          <w:shd w:val="clear" w:color="auto" w:fill="FFFFFF"/>
        </w:rPr>
      </w:pPr>
    </w:p>
    <w:p w14:paraId="3D7EB3A6" w14:textId="77777777" w:rsidR="00130BF8" w:rsidRDefault="00130BF8" w:rsidP="00130BF8">
      <w:pPr>
        <w:rPr>
          <w:rFonts w:ascii="Calibri" w:eastAsiaTheme="minorHAnsi" w:hAnsi="Calibri" w:cs="Calibri"/>
        </w:rPr>
      </w:pPr>
    </w:p>
    <w:p w14:paraId="40BEC065" w14:textId="77777777" w:rsidR="00130BF8" w:rsidRDefault="00130BF8" w:rsidP="00130BF8">
      <w:r w:rsidRPr="00130BF8">
        <w:t>Mesdames les Conseillères des Français de l’étranger, Messieurs les Conseillers des Français de l’étranger,</w:t>
      </w:r>
    </w:p>
    <w:p w14:paraId="70E7BB67" w14:textId="77777777" w:rsidR="00130BF8" w:rsidRDefault="00130BF8" w:rsidP="00130BF8">
      <w:r w:rsidRPr="00130BF8">
        <w:t> </w:t>
      </w:r>
    </w:p>
    <w:p w14:paraId="050D6106" w14:textId="77777777" w:rsidR="00130BF8" w:rsidRDefault="00130BF8" w:rsidP="00130BF8">
      <w:r w:rsidRPr="00130BF8">
        <w:t xml:space="preserve">Le dévouement avec lequel vous exercez votre mandat au service de nos compatriotes établis hors de France est remarquable. Je veux rendre hommage à votre engagement, dynamique et résolu, que j’ai l’occasion de mesurer lors de chacune de mes rencontres avec nos communautés expatriées. Permettez-moi de vous exprimer ma sincère gratitude. </w:t>
      </w:r>
    </w:p>
    <w:p w14:paraId="0EE8E5A3" w14:textId="77777777" w:rsidR="00130BF8" w:rsidRDefault="00130BF8" w:rsidP="00130BF8"/>
    <w:p w14:paraId="6D4FC75E" w14:textId="77777777" w:rsidR="00130BF8" w:rsidRDefault="00130BF8" w:rsidP="00130BF8">
      <w:r w:rsidRPr="00130BF8">
        <w:t xml:space="preserve">Nos concitoyens de l’étranger jouent un rôle précieux, utile au rayonnement de la France partout dans le monde. Au plus près des espérances et des attentes de nos compatriotes, vous contribuez à vivifier cet « esprit de France » qui anime nos communautés expatriées. </w:t>
      </w:r>
    </w:p>
    <w:p w14:paraId="17BE4DA6" w14:textId="77777777" w:rsidR="00130BF8" w:rsidRDefault="00130BF8" w:rsidP="00130BF8"/>
    <w:p w14:paraId="28A05716" w14:textId="21C707C1" w:rsidR="00130BF8" w:rsidRDefault="00130BF8" w:rsidP="00130BF8">
      <w:r w:rsidRPr="00130BF8">
        <w:t>Votre action se fait en pleine complémentarité avec celle du réseau diplomatique et consulaire. J’attache une importance toute particulière à l’esprit de dialogue, de confiance et de respect mutuel qui caractérise cette relation. En ces temps troublés par la reconstruction post-</w:t>
      </w:r>
      <w:proofErr w:type="spellStart"/>
      <w:r w:rsidRPr="00130BF8">
        <w:t>Covid</w:t>
      </w:r>
      <w:proofErr w:type="spellEnd"/>
      <w:r w:rsidRPr="00130BF8">
        <w:t xml:space="preserve"> et le conflit en Ukraine, </w:t>
      </w:r>
      <w:r>
        <w:t xml:space="preserve">pour </w:t>
      </w:r>
      <w:r w:rsidRPr="00130BF8">
        <w:t>les Français de l’étranger, votre coopération avec les services de l’Etat est indispensable.</w:t>
      </w:r>
    </w:p>
    <w:p w14:paraId="7AB58BF4" w14:textId="77777777" w:rsidR="00130BF8" w:rsidRDefault="00130BF8" w:rsidP="00130BF8"/>
    <w:p w14:paraId="2A39BD3C" w14:textId="6B81312E" w:rsidR="00130BF8" w:rsidRDefault="00130BF8" w:rsidP="00130BF8">
      <w:r w:rsidRPr="00130BF8">
        <w:t xml:space="preserve">J’espère que cette nouvelle édition du « Guide de l’élu » vous aidera et vous accompagnera dans la mission d’intérêt général qui est la vôtre. Soyez assurés de mon plein soutien pour la mener à bien. </w:t>
      </w:r>
    </w:p>
    <w:p w14:paraId="041D8343" w14:textId="77777777" w:rsidR="00130BF8" w:rsidRDefault="00130BF8" w:rsidP="00130BF8">
      <w:r>
        <w:rPr>
          <w:color w:val="2F5597"/>
        </w:rPr>
        <w:t> </w:t>
      </w:r>
    </w:p>
    <w:p w14:paraId="658102B5" w14:textId="77777777" w:rsidR="00CE4A83" w:rsidRPr="00CE4A83" w:rsidRDefault="00CE4A83" w:rsidP="00CE4A83"/>
    <w:p w14:paraId="199312FD" w14:textId="77777777" w:rsidR="00CE4A83" w:rsidRPr="00CE4A83" w:rsidRDefault="00CE4A83" w:rsidP="00CE4A83"/>
    <w:p w14:paraId="3A4C2357" w14:textId="77777777" w:rsidR="00CE4A83" w:rsidRPr="00CE4A83" w:rsidRDefault="00CE4A83" w:rsidP="00CE4A83">
      <w:pPr>
        <w:jc w:val="right"/>
      </w:pPr>
      <w:r w:rsidRPr="00CE4A83">
        <w:t xml:space="preserve">Olivier </w:t>
      </w:r>
      <w:proofErr w:type="spellStart"/>
      <w:r w:rsidRPr="00CE4A83">
        <w:t>Becht</w:t>
      </w:r>
      <w:proofErr w:type="spellEnd"/>
    </w:p>
    <w:p w14:paraId="15F499A0" w14:textId="77777777" w:rsidR="00CE4A83" w:rsidRPr="00CE4A83" w:rsidRDefault="00CE4A83" w:rsidP="00CE4A83">
      <w:pPr>
        <w:jc w:val="right"/>
      </w:pPr>
      <w:r w:rsidRPr="00CE4A83">
        <w:t>Ministre délégué chargé du Commerce extérieur, de l’Attractivité et des Français de l’étranger</w:t>
      </w:r>
    </w:p>
    <w:p w14:paraId="247822BA" w14:textId="77777777" w:rsidR="00CE4A83" w:rsidRPr="008E26CA" w:rsidRDefault="00CE4A83" w:rsidP="008E26CA">
      <w:pPr>
        <w:ind w:left="720"/>
        <w:jc w:val="center"/>
        <w:rPr>
          <w:b/>
          <w:i/>
          <w:color w:val="0F243E" w:themeColor="text2" w:themeShade="80"/>
          <w:sz w:val="52"/>
          <w:szCs w:val="52"/>
        </w:rPr>
        <w:sectPr w:rsidR="00CE4A83" w:rsidRPr="008E26CA">
          <w:type w:val="continuous"/>
          <w:pgSz w:w="11910" w:h="16840"/>
          <w:pgMar w:top="0" w:right="740" w:bottom="280" w:left="740" w:header="720" w:footer="720" w:gutter="0"/>
          <w:cols w:space="720"/>
        </w:sectPr>
      </w:pPr>
    </w:p>
    <w:sdt>
      <w:sdtPr>
        <w:rPr>
          <w:rFonts w:ascii="Arial" w:eastAsia="Arial" w:hAnsi="Arial" w:cs="Arial"/>
          <w:color w:val="auto"/>
          <w:sz w:val="22"/>
          <w:szCs w:val="22"/>
          <w:lang w:eastAsia="en-US"/>
        </w:rPr>
        <w:id w:val="1570299505"/>
        <w:docPartObj>
          <w:docPartGallery w:val="Table of Contents"/>
          <w:docPartUnique/>
        </w:docPartObj>
      </w:sdtPr>
      <w:sdtEndPr>
        <w:rPr>
          <w:b/>
          <w:bCs/>
        </w:rPr>
      </w:sdtEndPr>
      <w:sdtContent>
        <w:p w14:paraId="732CE2C0" w14:textId="77777777" w:rsidR="009E36E3" w:rsidRDefault="009E36E3" w:rsidP="008E26CA">
          <w:pPr>
            <w:pStyle w:val="En-ttedetabledesmatires"/>
          </w:pPr>
        </w:p>
        <w:p w14:paraId="1C03D9A9" w14:textId="77777777" w:rsidR="009E36E3" w:rsidRPr="009E36E3" w:rsidRDefault="009E36E3">
          <w:pPr>
            <w:pStyle w:val="En-ttedetabledesmatires"/>
            <w:rPr>
              <w:rFonts w:ascii="Arial" w:hAnsi="Arial" w:cs="Arial"/>
              <w:b/>
              <w:color w:val="0F243E" w:themeColor="text2" w:themeShade="80"/>
            </w:rPr>
          </w:pPr>
          <w:r w:rsidRPr="009E36E3">
            <w:rPr>
              <w:rFonts w:ascii="Arial" w:hAnsi="Arial" w:cs="Arial"/>
              <w:b/>
              <w:color w:val="0F243E" w:themeColor="text2" w:themeShade="80"/>
            </w:rPr>
            <w:t>Sommaire</w:t>
          </w:r>
        </w:p>
        <w:p w14:paraId="5AC1F040" w14:textId="77777777" w:rsidR="009E36E3" w:rsidRPr="009E36E3" w:rsidRDefault="009E36E3" w:rsidP="009E36E3">
          <w:pPr>
            <w:rPr>
              <w:lang w:eastAsia="fr-FR"/>
            </w:rPr>
          </w:pPr>
        </w:p>
        <w:p w14:paraId="5D2AA881" w14:textId="77777777" w:rsidR="001D64B7" w:rsidRDefault="009E36E3">
          <w:pPr>
            <w:pStyle w:val="TM1"/>
            <w:tabs>
              <w:tab w:val="right" w:leader="dot" w:pos="10420"/>
            </w:tabs>
            <w:rPr>
              <w:rFonts w:asciiTheme="minorHAnsi" w:eastAsiaTheme="minorEastAsia" w:hAnsiTheme="minorHAnsi" w:cstheme="minorBidi"/>
              <w:noProof/>
              <w:lang w:eastAsia="fr-FR"/>
            </w:rPr>
          </w:pPr>
          <w:r>
            <w:rPr>
              <w:b/>
              <w:bCs/>
            </w:rPr>
            <w:fldChar w:fldCharType="begin"/>
          </w:r>
          <w:r>
            <w:rPr>
              <w:b/>
              <w:bCs/>
            </w:rPr>
            <w:instrText xml:space="preserve"> TOC \o "1-3" \h \z \u </w:instrText>
          </w:r>
          <w:r>
            <w:rPr>
              <w:b/>
              <w:bCs/>
            </w:rPr>
            <w:fldChar w:fldCharType="separate"/>
          </w:r>
          <w:hyperlink w:anchor="_Toc104983135" w:history="1">
            <w:r w:rsidR="001D64B7" w:rsidRPr="00B61623">
              <w:rPr>
                <w:rStyle w:val="Lienhypertexte"/>
                <w:noProof/>
              </w:rPr>
              <w:t>Avertissement</w:t>
            </w:r>
            <w:r w:rsidR="001D64B7">
              <w:rPr>
                <w:noProof/>
                <w:webHidden/>
              </w:rPr>
              <w:tab/>
            </w:r>
            <w:r w:rsidR="001D64B7">
              <w:rPr>
                <w:noProof/>
                <w:webHidden/>
              </w:rPr>
              <w:fldChar w:fldCharType="begin"/>
            </w:r>
            <w:r w:rsidR="001D64B7">
              <w:rPr>
                <w:noProof/>
                <w:webHidden/>
              </w:rPr>
              <w:instrText xml:space="preserve"> PAGEREF _Toc104983135 \h </w:instrText>
            </w:r>
            <w:r w:rsidR="001D64B7">
              <w:rPr>
                <w:noProof/>
                <w:webHidden/>
              </w:rPr>
            </w:r>
            <w:r w:rsidR="001D64B7">
              <w:rPr>
                <w:noProof/>
                <w:webHidden/>
              </w:rPr>
              <w:fldChar w:fldCharType="separate"/>
            </w:r>
            <w:r w:rsidR="009F7CAF">
              <w:rPr>
                <w:noProof/>
                <w:webHidden/>
              </w:rPr>
              <w:t>5</w:t>
            </w:r>
            <w:r w:rsidR="001D64B7">
              <w:rPr>
                <w:noProof/>
                <w:webHidden/>
              </w:rPr>
              <w:fldChar w:fldCharType="end"/>
            </w:r>
          </w:hyperlink>
        </w:p>
        <w:p w14:paraId="488F5439" w14:textId="77777777" w:rsidR="001D64B7" w:rsidRDefault="00B96884">
          <w:pPr>
            <w:pStyle w:val="TM1"/>
            <w:tabs>
              <w:tab w:val="right" w:leader="dot" w:pos="10420"/>
            </w:tabs>
            <w:rPr>
              <w:rFonts w:asciiTheme="minorHAnsi" w:eastAsiaTheme="minorEastAsia" w:hAnsiTheme="minorHAnsi" w:cstheme="minorBidi"/>
              <w:noProof/>
              <w:lang w:eastAsia="fr-FR"/>
            </w:rPr>
          </w:pPr>
          <w:hyperlink w:anchor="_Toc104983136" w:history="1">
            <w:r w:rsidR="001D64B7" w:rsidRPr="00B61623">
              <w:rPr>
                <w:rStyle w:val="Lienhypertexte"/>
                <w:noProof/>
              </w:rPr>
              <w:t>Les élus des Français de l’Etranger</w:t>
            </w:r>
            <w:r w:rsidR="001D64B7">
              <w:rPr>
                <w:noProof/>
                <w:webHidden/>
              </w:rPr>
              <w:tab/>
            </w:r>
            <w:r w:rsidR="001D64B7">
              <w:rPr>
                <w:noProof/>
                <w:webHidden/>
              </w:rPr>
              <w:fldChar w:fldCharType="begin"/>
            </w:r>
            <w:r w:rsidR="001D64B7">
              <w:rPr>
                <w:noProof/>
                <w:webHidden/>
              </w:rPr>
              <w:instrText xml:space="preserve"> PAGEREF _Toc104983136 \h </w:instrText>
            </w:r>
            <w:r w:rsidR="001D64B7">
              <w:rPr>
                <w:noProof/>
                <w:webHidden/>
              </w:rPr>
            </w:r>
            <w:r w:rsidR="001D64B7">
              <w:rPr>
                <w:noProof/>
                <w:webHidden/>
              </w:rPr>
              <w:fldChar w:fldCharType="separate"/>
            </w:r>
            <w:r w:rsidR="009F7CAF">
              <w:rPr>
                <w:noProof/>
                <w:webHidden/>
              </w:rPr>
              <w:t>6</w:t>
            </w:r>
            <w:r w:rsidR="001D64B7">
              <w:rPr>
                <w:noProof/>
                <w:webHidden/>
              </w:rPr>
              <w:fldChar w:fldCharType="end"/>
            </w:r>
          </w:hyperlink>
        </w:p>
        <w:p w14:paraId="3D9EF61C" w14:textId="77777777" w:rsidR="001D64B7" w:rsidRDefault="00B96884">
          <w:pPr>
            <w:pStyle w:val="TM2"/>
            <w:tabs>
              <w:tab w:val="left" w:pos="660"/>
              <w:tab w:val="right" w:leader="dot" w:pos="10420"/>
            </w:tabs>
            <w:rPr>
              <w:rFonts w:asciiTheme="minorHAnsi" w:eastAsiaTheme="minorEastAsia" w:hAnsiTheme="minorHAnsi" w:cstheme="minorBidi"/>
              <w:noProof/>
              <w:lang w:eastAsia="fr-FR"/>
            </w:rPr>
          </w:pPr>
          <w:hyperlink w:anchor="_Toc104983137" w:history="1">
            <w:r w:rsidR="001D64B7" w:rsidRPr="00B61623">
              <w:rPr>
                <w:rStyle w:val="Lienhypertexte"/>
                <w:noProof/>
              </w:rPr>
              <w:t>1.</w:t>
            </w:r>
            <w:r w:rsidR="001D64B7">
              <w:rPr>
                <w:rFonts w:asciiTheme="minorHAnsi" w:eastAsiaTheme="minorEastAsia" w:hAnsiTheme="minorHAnsi" w:cstheme="minorBidi"/>
                <w:noProof/>
                <w:lang w:eastAsia="fr-FR"/>
              </w:rPr>
              <w:tab/>
            </w:r>
            <w:r w:rsidR="001D64B7" w:rsidRPr="00B61623">
              <w:rPr>
                <w:rStyle w:val="Lienhypertexte"/>
                <w:noProof/>
              </w:rPr>
              <w:t>Sénateurs et Députés des Français de l’Etranger</w:t>
            </w:r>
            <w:r w:rsidR="001D64B7">
              <w:rPr>
                <w:noProof/>
                <w:webHidden/>
              </w:rPr>
              <w:tab/>
            </w:r>
            <w:r w:rsidR="001D64B7">
              <w:rPr>
                <w:noProof/>
                <w:webHidden/>
              </w:rPr>
              <w:fldChar w:fldCharType="begin"/>
            </w:r>
            <w:r w:rsidR="001D64B7">
              <w:rPr>
                <w:noProof/>
                <w:webHidden/>
              </w:rPr>
              <w:instrText xml:space="preserve"> PAGEREF _Toc104983137 \h </w:instrText>
            </w:r>
            <w:r w:rsidR="001D64B7">
              <w:rPr>
                <w:noProof/>
                <w:webHidden/>
              </w:rPr>
            </w:r>
            <w:r w:rsidR="001D64B7">
              <w:rPr>
                <w:noProof/>
                <w:webHidden/>
              </w:rPr>
              <w:fldChar w:fldCharType="separate"/>
            </w:r>
            <w:r w:rsidR="009F7CAF">
              <w:rPr>
                <w:noProof/>
                <w:webHidden/>
              </w:rPr>
              <w:t>6</w:t>
            </w:r>
            <w:r w:rsidR="001D64B7">
              <w:rPr>
                <w:noProof/>
                <w:webHidden/>
              </w:rPr>
              <w:fldChar w:fldCharType="end"/>
            </w:r>
          </w:hyperlink>
        </w:p>
        <w:p w14:paraId="16545D20" w14:textId="77777777" w:rsidR="001D64B7" w:rsidRDefault="00B96884">
          <w:pPr>
            <w:pStyle w:val="TM2"/>
            <w:tabs>
              <w:tab w:val="left" w:pos="660"/>
              <w:tab w:val="right" w:leader="dot" w:pos="10420"/>
            </w:tabs>
            <w:rPr>
              <w:rFonts w:asciiTheme="minorHAnsi" w:eastAsiaTheme="minorEastAsia" w:hAnsiTheme="minorHAnsi" w:cstheme="minorBidi"/>
              <w:noProof/>
              <w:lang w:eastAsia="fr-FR"/>
            </w:rPr>
          </w:pPr>
          <w:hyperlink w:anchor="_Toc104983138" w:history="1">
            <w:r w:rsidR="001D64B7" w:rsidRPr="00B61623">
              <w:rPr>
                <w:rStyle w:val="Lienhypertexte"/>
                <w:noProof/>
              </w:rPr>
              <w:t>2.</w:t>
            </w:r>
            <w:r w:rsidR="001D64B7">
              <w:rPr>
                <w:rFonts w:asciiTheme="minorHAnsi" w:eastAsiaTheme="minorEastAsia" w:hAnsiTheme="minorHAnsi" w:cstheme="minorBidi"/>
                <w:noProof/>
                <w:lang w:eastAsia="fr-FR"/>
              </w:rPr>
              <w:tab/>
            </w:r>
            <w:r w:rsidR="001D64B7" w:rsidRPr="00B61623">
              <w:rPr>
                <w:rStyle w:val="Lienhypertexte"/>
                <w:noProof/>
              </w:rPr>
              <w:t>Les Conseillers des Français de l’Etranger</w:t>
            </w:r>
            <w:r w:rsidR="001D64B7">
              <w:rPr>
                <w:noProof/>
                <w:webHidden/>
              </w:rPr>
              <w:tab/>
            </w:r>
            <w:r w:rsidR="001D64B7">
              <w:rPr>
                <w:noProof/>
                <w:webHidden/>
              </w:rPr>
              <w:fldChar w:fldCharType="begin"/>
            </w:r>
            <w:r w:rsidR="001D64B7">
              <w:rPr>
                <w:noProof/>
                <w:webHidden/>
              </w:rPr>
              <w:instrText xml:space="preserve"> PAGEREF _Toc104983138 \h </w:instrText>
            </w:r>
            <w:r w:rsidR="001D64B7">
              <w:rPr>
                <w:noProof/>
                <w:webHidden/>
              </w:rPr>
            </w:r>
            <w:r w:rsidR="001D64B7">
              <w:rPr>
                <w:noProof/>
                <w:webHidden/>
              </w:rPr>
              <w:fldChar w:fldCharType="separate"/>
            </w:r>
            <w:r w:rsidR="009F7CAF">
              <w:rPr>
                <w:noProof/>
                <w:webHidden/>
              </w:rPr>
              <w:t>6</w:t>
            </w:r>
            <w:r w:rsidR="001D64B7">
              <w:rPr>
                <w:noProof/>
                <w:webHidden/>
              </w:rPr>
              <w:fldChar w:fldCharType="end"/>
            </w:r>
          </w:hyperlink>
        </w:p>
        <w:p w14:paraId="3D855D02"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39" w:history="1">
            <w:r w:rsidR="001D64B7" w:rsidRPr="00B61623">
              <w:rPr>
                <w:rStyle w:val="Lienhypertexte"/>
                <w:noProof/>
              </w:rPr>
              <w:t>L’ordre protocolaire</w:t>
            </w:r>
            <w:r w:rsidR="001D64B7">
              <w:rPr>
                <w:noProof/>
                <w:webHidden/>
              </w:rPr>
              <w:tab/>
            </w:r>
            <w:r w:rsidR="001D64B7">
              <w:rPr>
                <w:noProof/>
                <w:webHidden/>
              </w:rPr>
              <w:fldChar w:fldCharType="begin"/>
            </w:r>
            <w:r w:rsidR="001D64B7">
              <w:rPr>
                <w:noProof/>
                <w:webHidden/>
              </w:rPr>
              <w:instrText xml:space="preserve"> PAGEREF _Toc104983139 \h </w:instrText>
            </w:r>
            <w:r w:rsidR="001D64B7">
              <w:rPr>
                <w:noProof/>
                <w:webHidden/>
              </w:rPr>
            </w:r>
            <w:r w:rsidR="001D64B7">
              <w:rPr>
                <w:noProof/>
                <w:webHidden/>
              </w:rPr>
              <w:fldChar w:fldCharType="separate"/>
            </w:r>
            <w:r w:rsidR="009F7CAF">
              <w:rPr>
                <w:noProof/>
                <w:webHidden/>
              </w:rPr>
              <w:t>7</w:t>
            </w:r>
            <w:r w:rsidR="001D64B7">
              <w:rPr>
                <w:noProof/>
                <w:webHidden/>
              </w:rPr>
              <w:fldChar w:fldCharType="end"/>
            </w:r>
          </w:hyperlink>
        </w:p>
        <w:p w14:paraId="404DDB09"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40" w:history="1">
            <w:r w:rsidR="001D64B7" w:rsidRPr="00B61623">
              <w:rPr>
                <w:rStyle w:val="Lienhypertexte"/>
                <w:noProof/>
              </w:rPr>
              <w:t>Les moyens mis à leur disposition</w:t>
            </w:r>
            <w:r w:rsidR="001D64B7">
              <w:rPr>
                <w:noProof/>
                <w:webHidden/>
              </w:rPr>
              <w:tab/>
            </w:r>
            <w:r w:rsidR="001D64B7">
              <w:rPr>
                <w:noProof/>
                <w:webHidden/>
              </w:rPr>
              <w:fldChar w:fldCharType="begin"/>
            </w:r>
            <w:r w:rsidR="001D64B7">
              <w:rPr>
                <w:noProof/>
                <w:webHidden/>
              </w:rPr>
              <w:instrText xml:space="preserve"> PAGEREF _Toc104983140 \h </w:instrText>
            </w:r>
            <w:r w:rsidR="001D64B7">
              <w:rPr>
                <w:noProof/>
                <w:webHidden/>
              </w:rPr>
            </w:r>
            <w:r w:rsidR="001D64B7">
              <w:rPr>
                <w:noProof/>
                <w:webHidden/>
              </w:rPr>
              <w:fldChar w:fldCharType="separate"/>
            </w:r>
            <w:r w:rsidR="009F7CAF">
              <w:rPr>
                <w:noProof/>
                <w:webHidden/>
              </w:rPr>
              <w:t>7</w:t>
            </w:r>
            <w:r w:rsidR="001D64B7">
              <w:rPr>
                <w:noProof/>
                <w:webHidden/>
              </w:rPr>
              <w:fldChar w:fldCharType="end"/>
            </w:r>
          </w:hyperlink>
        </w:p>
        <w:p w14:paraId="05D8C2C9"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41" w:history="1">
            <w:r w:rsidR="001D64B7" w:rsidRPr="00B61623">
              <w:rPr>
                <w:rStyle w:val="Lienhypertexte"/>
                <w:noProof/>
              </w:rPr>
              <w:t>Les indemnités</w:t>
            </w:r>
            <w:r w:rsidR="001D64B7">
              <w:rPr>
                <w:noProof/>
                <w:webHidden/>
              </w:rPr>
              <w:tab/>
            </w:r>
            <w:r w:rsidR="001D64B7">
              <w:rPr>
                <w:noProof/>
                <w:webHidden/>
              </w:rPr>
              <w:fldChar w:fldCharType="begin"/>
            </w:r>
            <w:r w:rsidR="001D64B7">
              <w:rPr>
                <w:noProof/>
                <w:webHidden/>
              </w:rPr>
              <w:instrText xml:space="preserve"> PAGEREF _Toc104983141 \h </w:instrText>
            </w:r>
            <w:r w:rsidR="001D64B7">
              <w:rPr>
                <w:noProof/>
                <w:webHidden/>
              </w:rPr>
            </w:r>
            <w:r w:rsidR="001D64B7">
              <w:rPr>
                <w:noProof/>
                <w:webHidden/>
              </w:rPr>
              <w:fldChar w:fldCharType="separate"/>
            </w:r>
            <w:r w:rsidR="009F7CAF">
              <w:rPr>
                <w:noProof/>
                <w:webHidden/>
              </w:rPr>
              <w:t>8</w:t>
            </w:r>
            <w:r w:rsidR="001D64B7">
              <w:rPr>
                <w:noProof/>
                <w:webHidden/>
              </w:rPr>
              <w:fldChar w:fldCharType="end"/>
            </w:r>
          </w:hyperlink>
        </w:p>
        <w:p w14:paraId="67B55CAD"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42" w:history="1">
            <w:r w:rsidR="001D64B7" w:rsidRPr="00B61623">
              <w:rPr>
                <w:rStyle w:val="Lienhypertexte"/>
                <w:noProof/>
              </w:rPr>
              <w:t>La formation</w:t>
            </w:r>
            <w:r w:rsidR="001D64B7">
              <w:rPr>
                <w:noProof/>
                <w:webHidden/>
              </w:rPr>
              <w:tab/>
            </w:r>
            <w:r w:rsidR="001D64B7">
              <w:rPr>
                <w:noProof/>
                <w:webHidden/>
              </w:rPr>
              <w:fldChar w:fldCharType="begin"/>
            </w:r>
            <w:r w:rsidR="001D64B7">
              <w:rPr>
                <w:noProof/>
                <w:webHidden/>
              </w:rPr>
              <w:instrText xml:space="preserve"> PAGEREF _Toc104983142 \h </w:instrText>
            </w:r>
            <w:r w:rsidR="001D64B7">
              <w:rPr>
                <w:noProof/>
                <w:webHidden/>
              </w:rPr>
            </w:r>
            <w:r w:rsidR="001D64B7">
              <w:rPr>
                <w:noProof/>
                <w:webHidden/>
              </w:rPr>
              <w:fldChar w:fldCharType="separate"/>
            </w:r>
            <w:r w:rsidR="009F7CAF">
              <w:rPr>
                <w:noProof/>
                <w:webHidden/>
              </w:rPr>
              <w:t>8</w:t>
            </w:r>
            <w:r w:rsidR="001D64B7">
              <w:rPr>
                <w:noProof/>
                <w:webHidden/>
              </w:rPr>
              <w:fldChar w:fldCharType="end"/>
            </w:r>
          </w:hyperlink>
        </w:p>
        <w:p w14:paraId="33B159E0"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43" w:history="1">
            <w:r w:rsidR="001D64B7" w:rsidRPr="00B61623">
              <w:rPr>
                <w:rStyle w:val="Lienhypertexte"/>
                <w:noProof/>
              </w:rPr>
              <w:t>Les devoirs</w:t>
            </w:r>
            <w:r w:rsidR="001D64B7">
              <w:rPr>
                <w:noProof/>
                <w:webHidden/>
              </w:rPr>
              <w:tab/>
            </w:r>
            <w:r w:rsidR="001D64B7">
              <w:rPr>
                <w:noProof/>
                <w:webHidden/>
              </w:rPr>
              <w:fldChar w:fldCharType="begin"/>
            </w:r>
            <w:r w:rsidR="001D64B7">
              <w:rPr>
                <w:noProof/>
                <w:webHidden/>
              </w:rPr>
              <w:instrText xml:space="preserve"> PAGEREF _Toc104983143 \h </w:instrText>
            </w:r>
            <w:r w:rsidR="001D64B7">
              <w:rPr>
                <w:noProof/>
                <w:webHidden/>
              </w:rPr>
            </w:r>
            <w:r w:rsidR="001D64B7">
              <w:rPr>
                <w:noProof/>
                <w:webHidden/>
              </w:rPr>
              <w:fldChar w:fldCharType="separate"/>
            </w:r>
            <w:r w:rsidR="009F7CAF">
              <w:rPr>
                <w:noProof/>
                <w:webHidden/>
              </w:rPr>
              <w:t>8</w:t>
            </w:r>
            <w:r w:rsidR="001D64B7">
              <w:rPr>
                <w:noProof/>
                <w:webHidden/>
              </w:rPr>
              <w:fldChar w:fldCharType="end"/>
            </w:r>
          </w:hyperlink>
        </w:p>
        <w:p w14:paraId="35D1B7F9"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44" w:history="1">
            <w:r w:rsidR="001D64B7" w:rsidRPr="00B61623">
              <w:rPr>
                <w:rStyle w:val="Lienhypertexte"/>
                <w:noProof/>
              </w:rPr>
              <w:t>Perte de mandat</w:t>
            </w:r>
            <w:r w:rsidR="001D64B7">
              <w:rPr>
                <w:noProof/>
                <w:webHidden/>
              </w:rPr>
              <w:tab/>
            </w:r>
            <w:r w:rsidR="001D64B7">
              <w:rPr>
                <w:noProof/>
                <w:webHidden/>
              </w:rPr>
              <w:fldChar w:fldCharType="begin"/>
            </w:r>
            <w:r w:rsidR="001D64B7">
              <w:rPr>
                <w:noProof/>
                <w:webHidden/>
              </w:rPr>
              <w:instrText xml:space="preserve"> PAGEREF _Toc104983144 \h </w:instrText>
            </w:r>
            <w:r w:rsidR="001D64B7">
              <w:rPr>
                <w:noProof/>
                <w:webHidden/>
              </w:rPr>
            </w:r>
            <w:r w:rsidR="001D64B7">
              <w:rPr>
                <w:noProof/>
                <w:webHidden/>
              </w:rPr>
              <w:fldChar w:fldCharType="separate"/>
            </w:r>
            <w:r w:rsidR="009F7CAF">
              <w:rPr>
                <w:noProof/>
                <w:webHidden/>
              </w:rPr>
              <w:t>9</w:t>
            </w:r>
            <w:r w:rsidR="001D64B7">
              <w:rPr>
                <w:noProof/>
                <w:webHidden/>
              </w:rPr>
              <w:fldChar w:fldCharType="end"/>
            </w:r>
          </w:hyperlink>
        </w:p>
        <w:p w14:paraId="498B9DE1" w14:textId="77777777" w:rsidR="001D64B7" w:rsidRDefault="00B96884">
          <w:pPr>
            <w:pStyle w:val="TM2"/>
            <w:tabs>
              <w:tab w:val="left" w:pos="660"/>
              <w:tab w:val="right" w:leader="dot" w:pos="10420"/>
            </w:tabs>
            <w:rPr>
              <w:rFonts w:asciiTheme="minorHAnsi" w:eastAsiaTheme="minorEastAsia" w:hAnsiTheme="minorHAnsi" w:cstheme="minorBidi"/>
              <w:noProof/>
              <w:lang w:eastAsia="fr-FR"/>
            </w:rPr>
          </w:pPr>
          <w:hyperlink w:anchor="_Toc104983145" w:history="1">
            <w:r w:rsidR="001D64B7" w:rsidRPr="00B61623">
              <w:rPr>
                <w:rStyle w:val="Lienhypertexte"/>
                <w:noProof/>
              </w:rPr>
              <w:t>3.</w:t>
            </w:r>
            <w:r w:rsidR="001D64B7">
              <w:rPr>
                <w:rFonts w:asciiTheme="minorHAnsi" w:eastAsiaTheme="minorEastAsia" w:hAnsiTheme="minorHAnsi" w:cstheme="minorBidi"/>
                <w:noProof/>
                <w:lang w:eastAsia="fr-FR"/>
              </w:rPr>
              <w:tab/>
            </w:r>
            <w:r w:rsidR="001D64B7" w:rsidRPr="00B61623">
              <w:rPr>
                <w:rStyle w:val="Lienhypertexte"/>
                <w:noProof/>
              </w:rPr>
              <w:t>Les délégués consulaires</w:t>
            </w:r>
            <w:r w:rsidR="001D64B7">
              <w:rPr>
                <w:noProof/>
                <w:webHidden/>
              </w:rPr>
              <w:tab/>
            </w:r>
            <w:r w:rsidR="001D64B7">
              <w:rPr>
                <w:noProof/>
                <w:webHidden/>
              </w:rPr>
              <w:fldChar w:fldCharType="begin"/>
            </w:r>
            <w:r w:rsidR="001D64B7">
              <w:rPr>
                <w:noProof/>
                <w:webHidden/>
              </w:rPr>
              <w:instrText xml:space="preserve"> PAGEREF _Toc104983145 \h </w:instrText>
            </w:r>
            <w:r w:rsidR="001D64B7">
              <w:rPr>
                <w:noProof/>
                <w:webHidden/>
              </w:rPr>
            </w:r>
            <w:r w:rsidR="001D64B7">
              <w:rPr>
                <w:noProof/>
                <w:webHidden/>
              </w:rPr>
              <w:fldChar w:fldCharType="separate"/>
            </w:r>
            <w:r w:rsidR="009F7CAF">
              <w:rPr>
                <w:noProof/>
                <w:webHidden/>
              </w:rPr>
              <w:t>9</w:t>
            </w:r>
            <w:r w:rsidR="001D64B7">
              <w:rPr>
                <w:noProof/>
                <w:webHidden/>
              </w:rPr>
              <w:fldChar w:fldCharType="end"/>
            </w:r>
          </w:hyperlink>
        </w:p>
        <w:p w14:paraId="0C349317" w14:textId="77777777" w:rsidR="001D64B7" w:rsidRDefault="00B96884">
          <w:pPr>
            <w:pStyle w:val="TM2"/>
            <w:tabs>
              <w:tab w:val="left" w:pos="660"/>
              <w:tab w:val="right" w:leader="dot" w:pos="10420"/>
            </w:tabs>
            <w:rPr>
              <w:rFonts w:asciiTheme="minorHAnsi" w:eastAsiaTheme="minorEastAsia" w:hAnsiTheme="minorHAnsi" w:cstheme="minorBidi"/>
              <w:noProof/>
              <w:lang w:eastAsia="fr-FR"/>
            </w:rPr>
          </w:pPr>
          <w:hyperlink w:anchor="_Toc104983146" w:history="1">
            <w:r w:rsidR="001D64B7" w:rsidRPr="00B61623">
              <w:rPr>
                <w:rStyle w:val="Lienhypertexte"/>
                <w:noProof/>
              </w:rPr>
              <w:t>4.</w:t>
            </w:r>
            <w:r w:rsidR="001D64B7">
              <w:rPr>
                <w:rFonts w:asciiTheme="minorHAnsi" w:eastAsiaTheme="minorEastAsia" w:hAnsiTheme="minorHAnsi" w:cstheme="minorBidi"/>
                <w:noProof/>
                <w:lang w:eastAsia="fr-FR"/>
              </w:rPr>
              <w:tab/>
            </w:r>
            <w:r w:rsidR="001D64B7" w:rsidRPr="00B61623">
              <w:rPr>
                <w:rStyle w:val="Lienhypertexte"/>
                <w:noProof/>
              </w:rPr>
              <w:t>Les Conseillers à l’Assemblée des Français de l’étranger</w:t>
            </w:r>
            <w:r w:rsidR="001D64B7">
              <w:rPr>
                <w:noProof/>
                <w:webHidden/>
              </w:rPr>
              <w:tab/>
            </w:r>
            <w:r w:rsidR="001D64B7">
              <w:rPr>
                <w:noProof/>
                <w:webHidden/>
              </w:rPr>
              <w:fldChar w:fldCharType="begin"/>
            </w:r>
            <w:r w:rsidR="001D64B7">
              <w:rPr>
                <w:noProof/>
                <w:webHidden/>
              </w:rPr>
              <w:instrText xml:space="preserve"> PAGEREF _Toc104983146 \h </w:instrText>
            </w:r>
            <w:r w:rsidR="001D64B7">
              <w:rPr>
                <w:noProof/>
                <w:webHidden/>
              </w:rPr>
            </w:r>
            <w:r w:rsidR="001D64B7">
              <w:rPr>
                <w:noProof/>
                <w:webHidden/>
              </w:rPr>
              <w:fldChar w:fldCharType="separate"/>
            </w:r>
            <w:r w:rsidR="009F7CAF">
              <w:rPr>
                <w:noProof/>
                <w:webHidden/>
              </w:rPr>
              <w:t>9</w:t>
            </w:r>
            <w:r w:rsidR="001D64B7">
              <w:rPr>
                <w:noProof/>
                <w:webHidden/>
              </w:rPr>
              <w:fldChar w:fldCharType="end"/>
            </w:r>
          </w:hyperlink>
        </w:p>
        <w:p w14:paraId="57FB7E5E"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47" w:history="1">
            <w:r w:rsidR="001D64B7" w:rsidRPr="00B61623">
              <w:rPr>
                <w:rStyle w:val="Lienhypertexte"/>
                <w:noProof/>
              </w:rPr>
              <w:t>Les indemnités</w:t>
            </w:r>
            <w:r w:rsidR="001D64B7">
              <w:rPr>
                <w:noProof/>
                <w:webHidden/>
              </w:rPr>
              <w:tab/>
            </w:r>
            <w:r w:rsidR="001D64B7">
              <w:rPr>
                <w:noProof/>
                <w:webHidden/>
              </w:rPr>
              <w:fldChar w:fldCharType="begin"/>
            </w:r>
            <w:r w:rsidR="001D64B7">
              <w:rPr>
                <w:noProof/>
                <w:webHidden/>
              </w:rPr>
              <w:instrText xml:space="preserve"> PAGEREF _Toc104983147 \h </w:instrText>
            </w:r>
            <w:r w:rsidR="001D64B7">
              <w:rPr>
                <w:noProof/>
                <w:webHidden/>
              </w:rPr>
            </w:r>
            <w:r w:rsidR="001D64B7">
              <w:rPr>
                <w:noProof/>
                <w:webHidden/>
              </w:rPr>
              <w:fldChar w:fldCharType="separate"/>
            </w:r>
            <w:r w:rsidR="009F7CAF">
              <w:rPr>
                <w:noProof/>
                <w:webHidden/>
              </w:rPr>
              <w:t>10</w:t>
            </w:r>
            <w:r w:rsidR="001D64B7">
              <w:rPr>
                <w:noProof/>
                <w:webHidden/>
              </w:rPr>
              <w:fldChar w:fldCharType="end"/>
            </w:r>
          </w:hyperlink>
        </w:p>
        <w:p w14:paraId="662BD202"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48" w:history="1">
            <w:r w:rsidR="001D64B7" w:rsidRPr="00B61623">
              <w:rPr>
                <w:rStyle w:val="Lienhypertexte"/>
                <w:noProof/>
              </w:rPr>
              <w:t>Les moyens mis à leur disposition</w:t>
            </w:r>
            <w:r w:rsidR="001D64B7">
              <w:rPr>
                <w:noProof/>
                <w:webHidden/>
              </w:rPr>
              <w:tab/>
            </w:r>
            <w:r w:rsidR="001D64B7">
              <w:rPr>
                <w:noProof/>
                <w:webHidden/>
              </w:rPr>
              <w:fldChar w:fldCharType="begin"/>
            </w:r>
            <w:r w:rsidR="001D64B7">
              <w:rPr>
                <w:noProof/>
                <w:webHidden/>
              </w:rPr>
              <w:instrText xml:space="preserve"> PAGEREF _Toc104983148 \h </w:instrText>
            </w:r>
            <w:r w:rsidR="001D64B7">
              <w:rPr>
                <w:noProof/>
                <w:webHidden/>
              </w:rPr>
            </w:r>
            <w:r w:rsidR="001D64B7">
              <w:rPr>
                <w:noProof/>
                <w:webHidden/>
              </w:rPr>
              <w:fldChar w:fldCharType="separate"/>
            </w:r>
            <w:r w:rsidR="009F7CAF">
              <w:rPr>
                <w:noProof/>
                <w:webHidden/>
              </w:rPr>
              <w:t>10</w:t>
            </w:r>
            <w:r w:rsidR="001D64B7">
              <w:rPr>
                <w:noProof/>
                <w:webHidden/>
              </w:rPr>
              <w:fldChar w:fldCharType="end"/>
            </w:r>
          </w:hyperlink>
        </w:p>
        <w:p w14:paraId="3A248C37" w14:textId="77777777" w:rsidR="001D64B7" w:rsidRDefault="00B96884">
          <w:pPr>
            <w:pStyle w:val="TM2"/>
            <w:tabs>
              <w:tab w:val="left" w:pos="660"/>
              <w:tab w:val="right" w:leader="dot" w:pos="10420"/>
            </w:tabs>
            <w:rPr>
              <w:rFonts w:asciiTheme="minorHAnsi" w:eastAsiaTheme="minorEastAsia" w:hAnsiTheme="minorHAnsi" w:cstheme="minorBidi"/>
              <w:noProof/>
              <w:lang w:eastAsia="fr-FR"/>
            </w:rPr>
          </w:pPr>
          <w:hyperlink w:anchor="_Toc104983149" w:history="1">
            <w:r w:rsidR="001D64B7" w:rsidRPr="00B61623">
              <w:rPr>
                <w:rStyle w:val="Lienhypertexte"/>
                <w:noProof/>
              </w:rPr>
              <w:t>5.</w:t>
            </w:r>
            <w:r w:rsidR="001D64B7">
              <w:rPr>
                <w:rFonts w:asciiTheme="minorHAnsi" w:eastAsiaTheme="minorEastAsia" w:hAnsiTheme="minorHAnsi" w:cstheme="minorBidi"/>
                <w:noProof/>
                <w:lang w:eastAsia="fr-FR"/>
              </w:rPr>
              <w:tab/>
            </w:r>
            <w:r w:rsidR="001D64B7" w:rsidRPr="00B61623">
              <w:rPr>
                <w:rStyle w:val="Lienhypertexte"/>
                <w:noProof/>
              </w:rPr>
              <w:t>Interlocuteurs des élus</w:t>
            </w:r>
            <w:r w:rsidR="001D64B7">
              <w:rPr>
                <w:noProof/>
                <w:webHidden/>
              </w:rPr>
              <w:tab/>
            </w:r>
            <w:r w:rsidR="001D64B7">
              <w:rPr>
                <w:noProof/>
                <w:webHidden/>
              </w:rPr>
              <w:fldChar w:fldCharType="begin"/>
            </w:r>
            <w:r w:rsidR="001D64B7">
              <w:rPr>
                <w:noProof/>
                <w:webHidden/>
              </w:rPr>
              <w:instrText xml:space="preserve"> PAGEREF _Toc104983149 \h </w:instrText>
            </w:r>
            <w:r w:rsidR="001D64B7">
              <w:rPr>
                <w:noProof/>
                <w:webHidden/>
              </w:rPr>
            </w:r>
            <w:r w:rsidR="001D64B7">
              <w:rPr>
                <w:noProof/>
                <w:webHidden/>
              </w:rPr>
              <w:fldChar w:fldCharType="separate"/>
            </w:r>
            <w:r w:rsidR="009F7CAF">
              <w:rPr>
                <w:noProof/>
                <w:webHidden/>
              </w:rPr>
              <w:t>11</w:t>
            </w:r>
            <w:r w:rsidR="001D64B7">
              <w:rPr>
                <w:noProof/>
                <w:webHidden/>
              </w:rPr>
              <w:fldChar w:fldCharType="end"/>
            </w:r>
          </w:hyperlink>
        </w:p>
        <w:p w14:paraId="2723ECA1"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50" w:history="1">
            <w:r w:rsidR="001D64B7" w:rsidRPr="00B61623">
              <w:rPr>
                <w:rStyle w:val="Lienhypertexte"/>
                <w:noProof/>
              </w:rPr>
              <w:t>Conseillers des Français de l’Etranger</w:t>
            </w:r>
            <w:r w:rsidR="001D64B7">
              <w:rPr>
                <w:noProof/>
                <w:webHidden/>
              </w:rPr>
              <w:tab/>
            </w:r>
            <w:r w:rsidR="001D64B7">
              <w:rPr>
                <w:noProof/>
                <w:webHidden/>
              </w:rPr>
              <w:fldChar w:fldCharType="begin"/>
            </w:r>
            <w:r w:rsidR="001D64B7">
              <w:rPr>
                <w:noProof/>
                <w:webHidden/>
              </w:rPr>
              <w:instrText xml:space="preserve"> PAGEREF _Toc104983150 \h </w:instrText>
            </w:r>
            <w:r w:rsidR="001D64B7">
              <w:rPr>
                <w:noProof/>
                <w:webHidden/>
              </w:rPr>
            </w:r>
            <w:r w:rsidR="001D64B7">
              <w:rPr>
                <w:noProof/>
                <w:webHidden/>
              </w:rPr>
              <w:fldChar w:fldCharType="separate"/>
            </w:r>
            <w:r w:rsidR="009F7CAF">
              <w:rPr>
                <w:noProof/>
                <w:webHidden/>
              </w:rPr>
              <w:t>11</w:t>
            </w:r>
            <w:r w:rsidR="001D64B7">
              <w:rPr>
                <w:noProof/>
                <w:webHidden/>
              </w:rPr>
              <w:fldChar w:fldCharType="end"/>
            </w:r>
          </w:hyperlink>
        </w:p>
        <w:p w14:paraId="28399D61"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51" w:history="1">
            <w:r w:rsidR="001D64B7" w:rsidRPr="00B61623">
              <w:rPr>
                <w:rStyle w:val="Lienhypertexte"/>
                <w:noProof/>
              </w:rPr>
              <w:t>Conseillers à l’Assemblée des Français de l’Etranger</w:t>
            </w:r>
            <w:r w:rsidR="001D64B7">
              <w:rPr>
                <w:noProof/>
                <w:webHidden/>
              </w:rPr>
              <w:tab/>
            </w:r>
            <w:r w:rsidR="001D64B7">
              <w:rPr>
                <w:noProof/>
                <w:webHidden/>
              </w:rPr>
              <w:fldChar w:fldCharType="begin"/>
            </w:r>
            <w:r w:rsidR="001D64B7">
              <w:rPr>
                <w:noProof/>
                <w:webHidden/>
              </w:rPr>
              <w:instrText xml:space="preserve"> PAGEREF _Toc104983151 \h </w:instrText>
            </w:r>
            <w:r w:rsidR="001D64B7">
              <w:rPr>
                <w:noProof/>
                <w:webHidden/>
              </w:rPr>
            </w:r>
            <w:r w:rsidR="001D64B7">
              <w:rPr>
                <w:noProof/>
                <w:webHidden/>
              </w:rPr>
              <w:fldChar w:fldCharType="separate"/>
            </w:r>
            <w:r w:rsidR="009F7CAF">
              <w:rPr>
                <w:noProof/>
                <w:webHidden/>
              </w:rPr>
              <w:t>11</w:t>
            </w:r>
            <w:r w:rsidR="001D64B7">
              <w:rPr>
                <w:noProof/>
                <w:webHidden/>
              </w:rPr>
              <w:fldChar w:fldCharType="end"/>
            </w:r>
          </w:hyperlink>
        </w:p>
        <w:p w14:paraId="45575141" w14:textId="77777777" w:rsidR="001D64B7" w:rsidRDefault="00B96884">
          <w:pPr>
            <w:pStyle w:val="TM1"/>
            <w:tabs>
              <w:tab w:val="right" w:leader="dot" w:pos="10420"/>
            </w:tabs>
            <w:rPr>
              <w:rFonts w:asciiTheme="minorHAnsi" w:eastAsiaTheme="minorEastAsia" w:hAnsiTheme="minorHAnsi" w:cstheme="minorBidi"/>
              <w:noProof/>
              <w:lang w:eastAsia="fr-FR"/>
            </w:rPr>
          </w:pPr>
          <w:hyperlink w:anchor="_Toc104983152" w:history="1">
            <w:r w:rsidR="001D64B7" w:rsidRPr="00B61623">
              <w:rPr>
                <w:rStyle w:val="Lienhypertexte"/>
                <w:noProof/>
              </w:rPr>
              <w:t>Le Conseil Consulaire</w:t>
            </w:r>
            <w:r w:rsidR="001D64B7">
              <w:rPr>
                <w:noProof/>
                <w:webHidden/>
              </w:rPr>
              <w:tab/>
            </w:r>
            <w:r w:rsidR="001D64B7">
              <w:rPr>
                <w:noProof/>
                <w:webHidden/>
              </w:rPr>
              <w:fldChar w:fldCharType="begin"/>
            </w:r>
            <w:r w:rsidR="001D64B7">
              <w:rPr>
                <w:noProof/>
                <w:webHidden/>
              </w:rPr>
              <w:instrText xml:space="preserve"> PAGEREF _Toc104983152 \h </w:instrText>
            </w:r>
            <w:r w:rsidR="001D64B7">
              <w:rPr>
                <w:noProof/>
                <w:webHidden/>
              </w:rPr>
            </w:r>
            <w:r w:rsidR="001D64B7">
              <w:rPr>
                <w:noProof/>
                <w:webHidden/>
              </w:rPr>
              <w:fldChar w:fldCharType="separate"/>
            </w:r>
            <w:r w:rsidR="009F7CAF">
              <w:rPr>
                <w:noProof/>
                <w:webHidden/>
              </w:rPr>
              <w:t>12</w:t>
            </w:r>
            <w:r w:rsidR="001D64B7">
              <w:rPr>
                <w:noProof/>
                <w:webHidden/>
              </w:rPr>
              <w:fldChar w:fldCharType="end"/>
            </w:r>
          </w:hyperlink>
        </w:p>
        <w:p w14:paraId="41D4FB3D" w14:textId="77777777" w:rsidR="001D64B7" w:rsidRDefault="00B96884">
          <w:pPr>
            <w:pStyle w:val="TM2"/>
            <w:tabs>
              <w:tab w:val="left" w:pos="660"/>
              <w:tab w:val="right" w:leader="dot" w:pos="10420"/>
            </w:tabs>
            <w:rPr>
              <w:rFonts w:asciiTheme="minorHAnsi" w:eastAsiaTheme="minorEastAsia" w:hAnsiTheme="minorHAnsi" w:cstheme="minorBidi"/>
              <w:noProof/>
              <w:lang w:eastAsia="fr-FR"/>
            </w:rPr>
          </w:pPr>
          <w:hyperlink w:anchor="_Toc104983153" w:history="1">
            <w:r w:rsidR="001D64B7" w:rsidRPr="00B61623">
              <w:rPr>
                <w:rStyle w:val="Lienhypertexte"/>
                <w:noProof/>
              </w:rPr>
              <w:t>1.</w:t>
            </w:r>
            <w:r w:rsidR="001D64B7">
              <w:rPr>
                <w:rFonts w:asciiTheme="minorHAnsi" w:eastAsiaTheme="minorEastAsia" w:hAnsiTheme="minorHAnsi" w:cstheme="minorBidi"/>
                <w:noProof/>
                <w:lang w:eastAsia="fr-FR"/>
              </w:rPr>
              <w:tab/>
            </w:r>
            <w:r w:rsidR="001D64B7" w:rsidRPr="00B61623">
              <w:rPr>
                <w:rStyle w:val="Lienhypertexte"/>
                <w:noProof/>
              </w:rPr>
              <w:t>La présidence du conseil consulaire</w:t>
            </w:r>
            <w:r w:rsidR="001D64B7">
              <w:rPr>
                <w:noProof/>
                <w:webHidden/>
              </w:rPr>
              <w:tab/>
            </w:r>
            <w:r w:rsidR="001D64B7">
              <w:rPr>
                <w:noProof/>
                <w:webHidden/>
              </w:rPr>
              <w:fldChar w:fldCharType="begin"/>
            </w:r>
            <w:r w:rsidR="001D64B7">
              <w:rPr>
                <w:noProof/>
                <w:webHidden/>
              </w:rPr>
              <w:instrText xml:space="preserve"> PAGEREF _Toc104983153 \h </w:instrText>
            </w:r>
            <w:r w:rsidR="001D64B7">
              <w:rPr>
                <w:noProof/>
                <w:webHidden/>
              </w:rPr>
            </w:r>
            <w:r w:rsidR="001D64B7">
              <w:rPr>
                <w:noProof/>
                <w:webHidden/>
              </w:rPr>
              <w:fldChar w:fldCharType="separate"/>
            </w:r>
            <w:r w:rsidR="009F7CAF">
              <w:rPr>
                <w:noProof/>
                <w:webHidden/>
              </w:rPr>
              <w:t>12</w:t>
            </w:r>
            <w:r w:rsidR="001D64B7">
              <w:rPr>
                <w:noProof/>
                <w:webHidden/>
              </w:rPr>
              <w:fldChar w:fldCharType="end"/>
            </w:r>
          </w:hyperlink>
        </w:p>
        <w:p w14:paraId="22B717B9" w14:textId="77777777" w:rsidR="001D64B7" w:rsidRDefault="00B96884">
          <w:pPr>
            <w:pStyle w:val="TM2"/>
            <w:tabs>
              <w:tab w:val="left" w:pos="660"/>
              <w:tab w:val="right" w:leader="dot" w:pos="10420"/>
            </w:tabs>
            <w:rPr>
              <w:rFonts w:asciiTheme="minorHAnsi" w:eastAsiaTheme="minorEastAsia" w:hAnsiTheme="minorHAnsi" w:cstheme="minorBidi"/>
              <w:noProof/>
              <w:lang w:eastAsia="fr-FR"/>
            </w:rPr>
          </w:pPr>
          <w:hyperlink w:anchor="_Toc104983154" w:history="1">
            <w:r w:rsidR="001D64B7" w:rsidRPr="00B61623">
              <w:rPr>
                <w:rStyle w:val="Lienhypertexte"/>
                <w:noProof/>
              </w:rPr>
              <w:t>2.</w:t>
            </w:r>
            <w:r w:rsidR="001D64B7">
              <w:rPr>
                <w:rFonts w:asciiTheme="minorHAnsi" w:eastAsiaTheme="minorEastAsia" w:hAnsiTheme="minorHAnsi" w:cstheme="minorBidi"/>
                <w:noProof/>
                <w:lang w:eastAsia="fr-FR"/>
              </w:rPr>
              <w:tab/>
            </w:r>
            <w:r w:rsidR="001D64B7" w:rsidRPr="00B61623">
              <w:rPr>
                <w:rStyle w:val="Lienhypertexte"/>
                <w:noProof/>
              </w:rPr>
              <w:t>La convocation du conseil consulaire</w:t>
            </w:r>
            <w:r w:rsidR="001D64B7">
              <w:rPr>
                <w:noProof/>
                <w:webHidden/>
              </w:rPr>
              <w:tab/>
            </w:r>
            <w:r w:rsidR="001D64B7">
              <w:rPr>
                <w:noProof/>
                <w:webHidden/>
              </w:rPr>
              <w:fldChar w:fldCharType="begin"/>
            </w:r>
            <w:r w:rsidR="001D64B7">
              <w:rPr>
                <w:noProof/>
                <w:webHidden/>
              </w:rPr>
              <w:instrText xml:space="preserve"> PAGEREF _Toc104983154 \h </w:instrText>
            </w:r>
            <w:r w:rsidR="001D64B7">
              <w:rPr>
                <w:noProof/>
                <w:webHidden/>
              </w:rPr>
            </w:r>
            <w:r w:rsidR="001D64B7">
              <w:rPr>
                <w:noProof/>
                <w:webHidden/>
              </w:rPr>
              <w:fldChar w:fldCharType="separate"/>
            </w:r>
            <w:r w:rsidR="009F7CAF">
              <w:rPr>
                <w:noProof/>
                <w:webHidden/>
              </w:rPr>
              <w:t>13</w:t>
            </w:r>
            <w:r w:rsidR="001D64B7">
              <w:rPr>
                <w:noProof/>
                <w:webHidden/>
              </w:rPr>
              <w:fldChar w:fldCharType="end"/>
            </w:r>
          </w:hyperlink>
        </w:p>
        <w:p w14:paraId="6515CF66" w14:textId="77777777" w:rsidR="001D64B7" w:rsidRDefault="00B96884">
          <w:pPr>
            <w:pStyle w:val="TM2"/>
            <w:tabs>
              <w:tab w:val="left" w:pos="660"/>
              <w:tab w:val="right" w:leader="dot" w:pos="10420"/>
            </w:tabs>
            <w:rPr>
              <w:rFonts w:asciiTheme="minorHAnsi" w:eastAsiaTheme="minorEastAsia" w:hAnsiTheme="minorHAnsi" w:cstheme="minorBidi"/>
              <w:noProof/>
              <w:lang w:eastAsia="fr-FR"/>
            </w:rPr>
          </w:pPr>
          <w:hyperlink w:anchor="_Toc104983155" w:history="1">
            <w:r w:rsidR="001D64B7" w:rsidRPr="00B61623">
              <w:rPr>
                <w:rStyle w:val="Lienhypertexte"/>
                <w:noProof/>
              </w:rPr>
              <w:t>3.</w:t>
            </w:r>
            <w:r w:rsidR="001D64B7">
              <w:rPr>
                <w:rFonts w:asciiTheme="minorHAnsi" w:eastAsiaTheme="minorEastAsia" w:hAnsiTheme="minorHAnsi" w:cstheme="minorBidi"/>
                <w:noProof/>
                <w:lang w:eastAsia="fr-FR"/>
              </w:rPr>
              <w:tab/>
            </w:r>
            <w:r w:rsidR="001D64B7" w:rsidRPr="00B61623">
              <w:rPr>
                <w:rStyle w:val="Lienhypertexte"/>
                <w:noProof/>
              </w:rPr>
              <w:t>L’ordre du jour</w:t>
            </w:r>
            <w:r w:rsidR="001D64B7">
              <w:rPr>
                <w:noProof/>
                <w:webHidden/>
              </w:rPr>
              <w:tab/>
            </w:r>
            <w:r w:rsidR="001D64B7">
              <w:rPr>
                <w:noProof/>
                <w:webHidden/>
              </w:rPr>
              <w:fldChar w:fldCharType="begin"/>
            </w:r>
            <w:r w:rsidR="001D64B7">
              <w:rPr>
                <w:noProof/>
                <w:webHidden/>
              </w:rPr>
              <w:instrText xml:space="preserve"> PAGEREF _Toc104983155 \h </w:instrText>
            </w:r>
            <w:r w:rsidR="001D64B7">
              <w:rPr>
                <w:noProof/>
                <w:webHidden/>
              </w:rPr>
            </w:r>
            <w:r w:rsidR="001D64B7">
              <w:rPr>
                <w:noProof/>
                <w:webHidden/>
              </w:rPr>
              <w:fldChar w:fldCharType="separate"/>
            </w:r>
            <w:r w:rsidR="009F7CAF">
              <w:rPr>
                <w:noProof/>
                <w:webHidden/>
              </w:rPr>
              <w:t>13</w:t>
            </w:r>
            <w:r w:rsidR="001D64B7">
              <w:rPr>
                <w:noProof/>
                <w:webHidden/>
              </w:rPr>
              <w:fldChar w:fldCharType="end"/>
            </w:r>
          </w:hyperlink>
        </w:p>
        <w:p w14:paraId="10C268EE" w14:textId="77777777" w:rsidR="001D64B7" w:rsidRDefault="00B96884">
          <w:pPr>
            <w:pStyle w:val="TM2"/>
            <w:tabs>
              <w:tab w:val="left" w:pos="660"/>
              <w:tab w:val="right" w:leader="dot" w:pos="10420"/>
            </w:tabs>
            <w:rPr>
              <w:rFonts w:asciiTheme="minorHAnsi" w:eastAsiaTheme="minorEastAsia" w:hAnsiTheme="minorHAnsi" w:cstheme="minorBidi"/>
              <w:noProof/>
              <w:lang w:eastAsia="fr-FR"/>
            </w:rPr>
          </w:pPr>
          <w:hyperlink w:anchor="_Toc104983156" w:history="1">
            <w:r w:rsidR="001D64B7" w:rsidRPr="00B61623">
              <w:rPr>
                <w:rStyle w:val="Lienhypertexte"/>
                <w:noProof/>
              </w:rPr>
              <w:t>4.</w:t>
            </w:r>
            <w:r w:rsidR="001D64B7">
              <w:rPr>
                <w:rFonts w:asciiTheme="minorHAnsi" w:eastAsiaTheme="minorEastAsia" w:hAnsiTheme="minorHAnsi" w:cstheme="minorBidi"/>
                <w:noProof/>
                <w:lang w:eastAsia="fr-FR"/>
              </w:rPr>
              <w:tab/>
            </w:r>
            <w:r w:rsidR="001D64B7" w:rsidRPr="00B61623">
              <w:rPr>
                <w:rStyle w:val="Lienhypertexte"/>
                <w:noProof/>
              </w:rPr>
              <w:t>L’invitation de personnalités extérieures</w:t>
            </w:r>
            <w:r w:rsidR="001D64B7">
              <w:rPr>
                <w:noProof/>
                <w:webHidden/>
              </w:rPr>
              <w:tab/>
            </w:r>
            <w:r w:rsidR="001D64B7">
              <w:rPr>
                <w:noProof/>
                <w:webHidden/>
              </w:rPr>
              <w:fldChar w:fldCharType="begin"/>
            </w:r>
            <w:r w:rsidR="001D64B7">
              <w:rPr>
                <w:noProof/>
                <w:webHidden/>
              </w:rPr>
              <w:instrText xml:space="preserve"> PAGEREF _Toc104983156 \h </w:instrText>
            </w:r>
            <w:r w:rsidR="001D64B7">
              <w:rPr>
                <w:noProof/>
                <w:webHidden/>
              </w:rPr>
            </w:r>
            <w:r w:rsidR="001D64B7">
              <w:rPr>
                <w:noProof/>
                <w:webHidden/>
              </w:rPr>
              <w:fldChar w:fldCharType="separate"/>
            </w:r>
            <w:r w:rsidR="009F7CAF">
              <w:rPr>
                <w:noProof/>
                <w:webHidden/>
              </w:rPr>
              <w:t>14</w:t>
            </w:r>
            <w:r w:rsidR="001D64B7">
              <w:rPr>
                <w:noProof/>
                <w:webHidden/>
              </w:rPr>
              <w:fldChar w:fldCharType="end"/>
            </w:r>
          </w:hyperlink>
        </w:p>
        <w:p w14:paraId="0D402305" w14:textId="77777777" w:rsidR="001D64B7" w:rsidRDefault="00B96884">
          <w:pPr>
            <w:pStyle w:val="TM2"/>
            <w:tabs>
              <w:tab w:val="left" w:pos="660"/>
              <w:tab w:val="right" w:leader="dot" w:pos="10420"/>
            </w:tabs>
            <w:rPr>
              <w:rFonts w:asciiTheme="minorHAnsi" w:eastAsiaTheme="minorEastAsia" w:hAnsiTheme="minorHAnsi" w:cstheme="minorBidi"/>
              <w:noProof/>
              <w:lang w:eastAsia="fr-FR"/>
            </w:rPr>
          </w:pPr>
          <w:hyperlink w:anchor="_Toc104983157" w:history="1">
            <w:r w:rsidR="001D64B7" w:rsidRPr="00B61623">
              <w:rPr>
                <w:rStyle w:val="Lienhypertexte"/>
                <w:noProof/>
              </w:rPr>
              <w:t>5.</w:t>
            </w:r>
            <w:r w:rsidR="001D64B7">
              <w:rPr>
                <w:rFonts w:asciiTheme="minorHAnsi" w:eastAsiaTheme="minorEastAsia" w:hAnsiTheme="minorHAnsi" w:cstheme="minorBidi"/>
                <w:noProof/>
                <w:lang w:eastAsia="fr-FR"/>
              </w:rPr>
              <w:tab/>
            </w:r>
            <w:r w:rsidR="001D64B7" w:rsidRPr="00B61623">
              <w:rPr>
                <w:rStyle w:val="Lienhypertexte"/>
                <w:noProof/>
              </w:rPr>
              <w:t>Le procès-verbal</w:t>
            </w:r>
            <w:r w:rsidR="001D64B7">
              <w:rPr>
                <w:noProof/>
                <w:webHidden/>
              </w:rPr>
              <w:tab/>
            </w:r>
            <w:r w:rsidR="001D64B7">
              <w:rPr>
                <w:noProof/>
                <w:webHidden/>
              </w:rPr>
              <w:fldChar w:fldCharType="begin"/>
            </w:r>
            <w:r w:rsidR="001D64B7">
              <w:rPr>
                <w:noProof/>
                <w:webHidden/>
              </w:rPr>
              <w:instrText xml:space="preserve"> PAGEREF _Toc104983157 \h </w:instrText>
            </w:r>
            <w:r w:rsidR="001D64B7">
              <w:rPr>
                <w:noProof/>
                <w:webHidden/>
              </w:rPr>
            </w:r>
            <w:r w:rsidR="001D64B7">
              <w:rPr>
                <w:noProof/>
                <w:webHidden/>
              </w:rPr>
              <w:fldChar w:fldCharType="separate"/>
            </w:r>
            <w:r w:rsidR="009F7CAF">
              <w:rPr>
                <w:noProof/>
                <w:webHidden/>
              </w:rPr>
              <w:t>14</w:t>
            </w:r>
            <w:r w:rsidR="001D64B7">
              <w:rPr>
                <w:noProof/>
                <w:webHidden/>
              </w:rPr>
              <w:fldChar w:fldCharType="end"/>
            </w:r>
          </w:hyperlink>
        </w:p>
        <w:p w14:paraId="708C1EE7" w14:textId="77777777" w:rsidR="001D64B7" w:rsidRDefault="00B96884">
          <w:pPr>
            <w:pStyle w:val="TM2"/>
            <w:tabs>
              <w:tab w:val="left" w:pos="660"/>
              <w:tab w:val="right" w:leader="dot" w:pos="10420"/>
            </w:tabs>
            <w:rPr>
              <w:rFonts w:asciiTheme="minorHAnsi" w:eastAsiaTheme="minorEastAsia" w:hAnsiTheme="minorHAnsi" w:cstheme="minorBidi"/>
              <w:noProof/>
              <w:lang w:eastAsia="fr-FR"/>
            </w:rPr>
          </w:pPr>
          <w:hyperlink w:anchor="_Toc104983158" w:history="1">
            <w:r w:rsidR="001D64B7" w:rsidRPr="00B61623">
              <w:rPr>
                <w:rStyle w:val="Lienhypertexte"/>
                <w:noProof/>
              </w:rPr>
              <w:t>6.</w:t>
            </w:r>
            <w:r w:rsidR="001D64B7">
              <w:rPr>
                <w:rFonts w:asciiTheme="minorHAnsi" w:eastAsiaTheme="minorEastAsia" w:hAnsiTheme="minorHAnsi" w:cstheme="minorBidi"/>
                <w:noProof/>
                <w:lang w:eastAsia="fr-FR"/>
              </w:rPr>
              <w:tab/>
            </w:r>
            <w:r w:rsidR="001D64B7" w:rsidRPr="00B61623">
              <w:rPr>
                <w:rStyle w:val="Lienhypertexte"/>
                <w:noProof/>
              </w:rPr>
              <w:t>Le droit de vote au sein du conseil consulaire</w:t>
            </w:r>
            <w:r w:rsidR="001D64B7">
              <w:rPr>
                <w:noProof/>
                <w:webHidden/>
              </w:rPr>
              <w:tab/>
            </w:r>
            <w:r w:rsidR="001D64B7">
              <w:rPr>
                <w:noProof/>
                <w:webHidden/>
              </w:rPr>
              <w:fldChar w:fldCharType="begin"/>
            </w:r>
            <w:r w:rsidR="001D64B7">
              <w:rPr>
                <w:noProof/>
                <w:webHidden/>
              </w:rPr>
              <w:instrText xml:space="preserve"> PAGEREF _Toc104983158 \h </w:instrText>
            </w:r>
            <w:r w:rsidR="001D64B7">
              <w:rPr>
                <w:noProof/>
                <w:webHidden/>
              </w:rPr>
            </w:r>
            <w:r w:rsidR="001D64B7">
              <w:rPr>
                <w:noProof/>
                <w:webHidden/>
              </w:rPr>
              <w:fldChar w:fldCharType="separate"/>
            </w:r>
            <w:r w:rsidR="009F7CAF">
              <w:rPr>
                <w:noProof/>
                <w:webHidden/>
              </w:rPr>
              <w:t>15</w:t>
            </w:r>
            <w:r w:rsidR="001D64B7">
              <w:rPr>
                <w:noProof/>
                <w:webHidden/>
              </w:rPr>
              <w:fldChar w:fldCharType="end"/>
            </w:r>
          </w:hyperlink>
        </w:p>
        <w:p w14:paraId="4A8A6493" w14:textId="77777777" w:rsidR="001C3BDD" w:rsidRDefault="001C3BDD">
          <w:pPr>
            <w:pStyle w:val="TM1"/>
            <w:tabs>
              <w:tab w:val="right" w:leader="dot" w:pos="10420"/>
            </w:tabs>
            <w:rPr>
              <w:rStyle w:val="Lienhypertexte"/>
              <w:noProof/>
            </w:rPr>
          </w:pPr>
        </w:p>
        <w:p w14:paraId="3A414188" w14:textId="77777777" w:rsidR="001C3BDD" w:rsidRPr="001C3BDD" w:rsidRDefault="001C3BDD" w:rsidP="001C3BDD"/>
        <w:p w14:paraId="747BC7FC" w14:textId="77777777" w:rsidR="001D64B7" w:rsidRDefault="00B96884">
          <w:pPr>
            <w:pStyle w:val="TM1"/>
            <w:tabs>
              <w:tab w:val="right" w:leader="dot" w:pos="10420"/>
            </w:tabs>
            <w:rPr>
              <w:rFonts w:asciiTheme="minorHAnsi" w:eastAsiaTheme="minorEastAsia" w:hAnsiTheme="minorHAnsi" w:cstheme="minorBidi"/>
              <w:noProof/>
              <w:lang w:eastAsia="fr-FR"/>
            </w:rPr>
          </w:pPr>
          <w:hyperlink w:anchor="_Toc104983159" w:history="1">
            <w:r w:rsidR="001D64B7" w:rsidRPr="00B61623">
              <w:rPr>
                <w:rStyle w:val="Lienhypertexte"/>
                <w:noProof/>
              </w:rPr>
              <w:t>Cadre juridique</w:t>
            </w:r>
            <w:r w:rsidR="001D64B7">
              <w:rPr>
                <w:noProof/>
                <w:webHidden/>
              </w:rPr>
              <w:tab/>
            </w:r>
            <w:r w:rsidR="001D64B7">
              <w:rPr>
                <w:noProof/>
                <w:webHidden/>
              </w:rPr>
              <w:fldChar w:fldCharType="begin"/>
            </w:r>
            <w:r w:rsidR="001D64B7">
              <w:rPr>
                <w:noProof/>
                <w:webHidden/>
              </w:rPr>
              <w:instrText xml:space="preserve"> PAGEREF _Toc104983159 \h </w:instrText>
            </w:r>
            <w:r w:rsidR="001D64B7">
              <w:rPr>
                <w:noProof/>
                <w:webHidden/>
              </w:rPr>
            </w:r>
            <w:r w:rsidR="001D64B7">
              <w:rPr>
                <w:noProof/>
                <w:webHidden/>
              </w:rPr>
              <w:fldChar w:fldCharType="separate"/>
            </w:r>
            <w:r w:rsidR="009F7CAF">
              <w:rPr>
                <w:noProof/>
                <w:webHidden/>
              </w:rPr>
              <w:t>16</w:t>
            </w:r>
            <w:r w:rsidR="001D64B7">
              <w:rPr>
                <w:noProof/>
                <w:webHidden/>
              </w:rPr>
              <w:fldChar w:fldCharType="end"/>
            </w:r>
          </w:hyperlink>
        </w:p>
        <w:p w14:paraId="4BB3F69F" w14:textId="77777777" w:rsidR="001C3BDD" w:rsidRDefault="001C3BDD">
          <w:pPr>
            <w:pStyle w:val="TM1"/>
            <w:tabs>
              <w:tab w:val="right" w:leader="dot" w:pos="10420"/>
            </w:tabs>
            <w:rPr>
              <w:rStyle w:val="Lienhypertexte"/>
              <w:noProof/>
            </w:rPr>
          </w:pPr>
        </w:p>
        <w:p w14:paraId="52091724" w14:textId="77777777" w:rsidR="001D64B7" w:rsidRDefault="00B96884">
          <w:pPr>
            <w:pStyle w:val="TM1"/>
            <w:tabs>
              <w:tab w:val="right" w:leader="dot" w:pos="10420"/>
            </w:tabs>
            <w:rPr>
              <w:rFonts w:asciiTheme="minorHAnsi" w:eastAsiaTheme="minorEastAsia" w:hAnsiTheme="minorHAnsi" w:cstheme="minorBidi"/>
              <w:noProof/>
              <w:lang w:eastAsia="fr-FR"/>
            </w:rPr>
          </w:pPr>
          <w:hyperlink w:anchor="_Toc104983160" w:history="1">
            <w:r w:rsidR="001D64B7" w:rsidRPr="00B61623">
              <w:rPr>
                <w:rStyle w:val="Lienhypertexte"/>
                <w:noProof/>
              </w:rPr>
              <w:t>Décret n° 2014-144 du 18 février 2014 relatif aux conseils consulaires à l'Assemblée des Français de l'étranger et à leurs membres</w:t>
            </w:r>
            <w:r w:rsidR="001D64B7">
              <w:rPr>
                <w:noProof/>
                <w:webHidden/>
              </w:rPr>
              <w:tab/>
            </w:r>
            <w:r w:rsidR="001D64B7">
              <w:rPr>
                <w:noProof/>
                <w:webHidden/>
              </w:rPr>
              <w:fldChar w:fldCharType="begin"/>
            </w:r>
            <w:r w:rsidR="001D64B7">
              <w:rPr>
                <w:noProof/>
                <w:webHidden/>
              </w:rPr>
              <w:instrText xml:space="preserve"> PAGEREF _Toc104983160 \h </w:instrText>
            </w:r>
            <w:r w:rsidR="001D64B7">
              <w:rPr>
                <w:noProof/>
                <w:webHidden/>
              </w:rPr>
            </w:r>
            <w:r w:rsidR="001D64B7">
              <w:rPr>
                <w:noProof/>
                <w:webHidden/>
              </w:rPr>
              <w:fldChar w:fldCharType="separate"/>
            </w:r>
            <w:r w:rsidR="009F7CAF">
              <w:rPr>
                <w:noProof/>
                <w:webHidden/>
              </w:rPr>
              <w:t>17</w:t>
            </w:r>
            <w:r w:rsidR="001D64B7">
              <w:rPr>
                <w:noProof/>
                <w:webHidden/>
              </w:rPr>
              <w:fldChar w:fldCharType="end"/>
            </w:r>
          </w:hyperlink>
        </w:p>
        <w:p w14:paraId="41C990B4" w14:textId="77777777" w:rsidR="001D64B7" w:rsidRDefault="00B96884">
          <w:pPr>
            <w:pStyle w:val="TM2"/>
            <w:tabs>
              <w:tab w:val="right" w:leader="dot" w:pos="10420"/>
            </w:tabs>
            <w:rPr>
              <w:rFonts w:asciiTheme="minorHAnsi" w:eastAsiaTheme="minorEastAsia" w:hAnsiTheme="minorHAnsi" w:cstheme="minorBidi"/>
              <w:noProof/>
              <w:lang w:eastAsia="fr-FR"/>
            </w:rPr>
          </w:pPr>
          <w:hyperlink w:anchor="_Toc104983161" w:history="1">
            <w:r w:rsidR="001D64B7" w:rsidRPr="00B61623">
              <w:rPr>
                <w:rStyle w:val="Lienhypertexte"/>
                <w:noProof/>
              </w:rPr>
              <w:t>TITRE Ier : LES CONSEILS CONSULAIRES (Articles 1 à 28)</w:t>
            </w:r>
            <w:r w:rsidR="001D64B7">
              <w:rPr>
                <w:noProof/>
                <w:webHidden/>
              </w:rPr>
              <w:tab/>
            </w:r>
            <w:r w:rsidR="001D64B7">
              <w:rPr>
                <w:noProof/>
                <w:webHidden/>
              </w:rPr>
              <w:fldChar w:fldCharType="begin"/>
            </w:r>
            <w:r w:rsidR="001D64B7">
              <w:rPr>
                <w:noProof/>
                <w:webHidden/>
              </w:rPr>
              <w:instrText xml:space="preserve"> PAGEREF _Toc104983161 \h </w:instrText>
            </w:r>
            <w:r w:rsidR="001D64B7">
              <w:rPr>
                <w:noProof/>
                <w:webHidden/>
              </w:rPr>
            </w:r>
            <w:r w:rsidR="001D64B7">
              <w:rPr>
                <w:noProof/>
                <w:webHidden/>
              </w:rPr>
              <w:fldChar w:fldCharType="separate"/>
            </w:r>
            <w:r w:rsidR="009F7CAF">
              <w:rPr>
                <w:noProof/>
                <w:webHidden/>
              </w:rPr>
              <w:t>17</w:t>
            </w:r>
            <w:r w:rsidR="001D64B7">
              <w:rPr>
                <w:noProof/>
                <w:webHidden/>
              </w:rPr>
              <w:fldChar w:fldCharType="end"/>
            </w:r>
          </w:hyperlink>
        </w:p>
        <w:p w14:paraId="6CC10DF3" w14:textId="77777777" w:rsidR="001D64B7" w:rsidRDefault="00B96884">
          <w:pPr>
            <w:pStyle w:val="TM2"/>
            <w:tabs>
              <w:tab w:val="right" w:leader="dot" w:pos="10420"/>
            </w:tabs>
            <w:rPr>
              <w:rFonts w:asciiTheme="minorHAnsi" w:eastAsiaTheme="minorEastAsia" w:hAnsiTheme="minorHAnsi" w:cstheme="minorBidi"/>
              <w:noProof/>
              <w:lang w:eastAsia="fr-FR"/>
            </w:rPr>
          </w:pPr>
          <w:hyperlink w:anchor="_Toc104983162" w:history="1">
            <w:r w:rsidR="001D64B7" w:rsidRPr="00B61623">
              <w:rPr>
                <w:rStyle w:val="Lienhypertexte"/>
                <w:noProof/>
              </w:rPr>
              <w:t>Chapitre Ier : Attributions, organisation et fonctionnement (Articles 1 à 18)</w:t>
            </w:r>
            <w:r w:rsidR="001D64B7">
              <w:rPr>
                <w:noProof/>
                <w:webHidden/>
              </w:rPr>
              <w:tab/>
            </w:r>
            <w:r w:rsidR="001D64B7">
              <w:rPr>
                <w:noProof/>
                <w:webHidden/>
              </w:rPr>
              <w:fldChar w:fldCharType="begin"/>
            </w:r>
            <w:r w:rsidR="001D64B7">
              <w:rPr>
                <w:noProof/>
                <w:webHidden/>
              </w:rPr>
              <w:instrText xml:space="preserve"> PAGEREF _Toc104983162 \h </w:instrText>
            </w:r>
            <w:r w:rsidR="001D64B7">
              <w:rPr>
                <w:noProof/>
                <w:webHidden/>
              </w:rPr>
            </w:r>
            <w:r w:rsidR="001D64B7">
              <w:rPr>
                <w:noProof/>
                <w:webHidden/>
              </w:rPr>
              <w:fldChar w:fldCharType="separate"/>
            </w:r>
            <w:r w:rsidR="009F7CAF">
              <w:rPr>
                <w:noProof/>
                <w:webHidden/>
              </w:rPr>
              <w:t>17</w:t>
            </w:r>
            <w:r w:rsidR="001D64B7">
              <w:rPr>
                <w:noProof/>
                <w:webHidden/>
              </w:rPr>
              <w:fldChar w:fldCharType="end"/>
            </w:r>
          </w:hyperlink>
        </w:p>
        <w:p w14:paraId="454104D6"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63" w:history="1">
            <w:r w:rsidR="001D64B7" w:rsidRPr="00B61623">
              <w:rPr>
                <w:rStyle w:val="Lienhypertexte"/>
                <w:noProof/>
              </w:rPr>
              <w:t>Section 1 : Attributions des conseils consulaires (Articles 1 à 5)</w:t>
            </w:r>
            <w:r w:rsidR="001D64B7">
              <w:rPr>
                <w:noProof/>
                <w:webHidden/>
              </w:rPr>
              <w:tab/>
            </w:r>
            <w:r w:rsidR="001D64B7">
              <w:rPr>
                <w:noProof/>
                <w:webHidden/>
              </w:rPr>
              <w:fldChar w:fldCharType="begin"/>
            </w:r>
            <w:r w:rsidR="001D64B7">
              <w:rPr>
                <w:noProof/>
                <w:webHidden/>
              </w:rPr>
              <w:instrText xml:space="preserve"> PAGEREF _Toc104983163 \h </w:instrText>
            </w:r>
            <w:r w:rsidR="001D64B7">
              <w:rPr>
                <w:noProof/>
                <w:webHidden/>
              </w:rPr>
            </w:r>
            <w:r w:rsidR="001D64B7">
              <w:rPr>
                <w:noProof/>
                <w:webHidden/>
              </w:rPr>
              <w:fldChar w:fldCharType="separate"/>
            </w:r>
            <w:r w:rsidR="009F7CAF">
              <w:rPr>
                <w:noProof/>
                <w:webHidden/>
              </w:rPr>
              <w:t>17</w:t>
            </w:r>
            <w:r w:rsidR="001D64B7">
              <w:rPr>
                <w:noProof/>
                <w:webHidden/>
              </w:rPr>
              <w:fldChar w:fldCharType="end"/>
            </w:r>
          </w:hyperlink>
        </w:p>
        <w:p w14:paraId="6A634C66"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64" w:history="1">
            <w:r w:rsidR="001D64B7" w:rsidRPr="00B61623">
              <w:rPr>
                <w:rStyle w:val="Lienhypertexte"/>
                <w:noProof/>
              </w:rPr>
              <w:t>Section 2 : Organisation des conseils consulaires (Articles 6 à 8)</w:t>
            </w:r>
            <w:r w:rsidR="001D64B7">
              <w:rPr>
                <w:noProof/>
                <w:webHidden/>
              </w:rPr>
              <w:tab/>
            </w:r>
            <w:r w:rsidR="001D64B7">
              <w:rPr>
                <w:noProof/>
                <w:webHidden/>
              </w:rPr>
              <w:fldChar w:fldCharType="begin"/>
            </w:r>
            <w:r w:rsidR="001D64B7">
              <w:rPr>
                <w:noProof/>
                <w:webHidden/>
              </w:rPr>
              <w:instrText xml:space="preserve"> PAGEREF _Toc104983164 \h </w:instrText>
            </w:r>
            <w:r w:rsidR="001D64B7">
              <w:rPr>
                <w:noProof/>
                <w:webHidden/>
              </w:rPr>
            </w:r>
            <w:r w:rsidR="001D64B7">
              <w:rPr>
                <w:noProof/>
                <w:webHidden/>
              </w:rPr>
              <w:fldChar w:fldCharType="separate"/>
            </w:r>
            <w:r w:rsidR="009F7CAF">
              <w:rPr>
                <w:noProof/>
                <w:webHidden/>
              </w:rPr>
              <w:t>18</w:t>
            </w:r>
            <w:r w:rsidR="001D64B7">
              <w:rPr>
                <w:noProof/>
                <w:webHidden/>
              </w:rPr>
              <w:fldChar w:fldCharType="end"/>
            </w:r>
          </w:hyperlink>
        </w:p>
        <w:p w14:paraId="7E76C9E8"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65" w:history="1">
            <w:r w:rsidR="001D64B7" w:rsidRPr="00B61623">
              <w:rPr>
                <w:rStyle w:val="Lienhypertexte"/>
                <w:noProof/>
              </w:rPr>
              <w:t>Section 3 : Fonctionnement des conseils consulaires (Articles 9 à 17)</w:t>
            </w:r>
            <w:r w:rsidR="001D64B7">
              <w:rPr>
                <w:noProof/>
                <w:webHidden/>
              </w:rPr>
              <w:tab/>
            </w:r>
            <w:r w:rsidR="001D64B7">
              <w:rPr>
                <w:noProof/>
                <w:webHidden/>
              </w:rPr>
              <w:fldChar w:fldCharType="begin"/>
            </w:r>
            <w:r w:rsidR="001D64B7">
              <w:rPr>
                <w:noProof/>
                <w:webHidden/>
              </w:rPr>
              <w:instrText xml:space="preserve"> PAGEREF _Toc104983165 \h </w:instrText>
            </w:r>
            <w:r w:rsidR="001D64B7">
              <w:rPr>
                <w:noProof/>
                <w:webHidden/>
              </w:rPr>
            </w:r>
            <w:r w:rsidR="001D64B7">
              <w:rPr>
                <w:noProof/>
                <w:webHidden/>
              </w:rPr>
              <w:fldChar w:fldCharType="separate"/>
            </w:r>
            <w:r w:rsidR="009F7CAF">
              <w:rPr>
                <w:noProof/>
                <w:webHidden/>
              </w:rPr>
              <w:t>20</w:t>
            </w:r>
            <w:r w:rsidR="001D64B7">
              <w:rPr>
                <w:noProof/>
                <w:webHidden/>
              </w:rPr>
              <w:fldChar w:fldCharType="end"/>
            </w:r>
          </w:hyperlink>
        </w:p>
        <w:p w14:paraId="2E2CB5DB"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66" w:history="1">
            <w:r w:rsidR="001D64B7" w:rsidRPr="00B61623">
              <w:rPr>
                <w:rStyle w:val="Lienhypertexte"/>
                <w:noProof/>
              </w:rPr>
              <w:t>Section 4 : Aménagement de la compétence territoriale des conseils consulaires (Article 18)</w:t>
            </w:r>
            <w:r w:rsidR="001D64B7">
              <w:rPr>
                <w:noProof/>
                <w:webHidden/>
              </w:rPr>
              <w:tab/>
            </w:r>
            <w:r w:rsidR="001D64B7">
              <w:rPr>
                <w:noProof/>
                <w:webHidden/>
              </w:rPr>
              <w:fldChar w:fldCharType="begin"/>
            </w:r>
            <w:r w:rsidR="001D64B7">
              <w:rPr>
                <w:noProof/>
                <w:webHidden/>
              </w:rPr>
              <w:instrText xml:space="preserve"> PAGEREF _Toc104983166 \h </w:instrText>
            </w:r>
            <w:r w:rsidR="001D64B7">
              <w:rPr>
                <w:noProof/>
                <w:webHidden/>
              </w:rPr>
            </w:r>
            <w:r w:rsidR="001D64B7">
              <w:rPr>
                <w:noProof/>
                <w:webHidden/>
              </w:rPr>
              <w:fldChar w:fldCharType="separate"/>
            </w:r>
            <w:r w:rsidR="009F7CAF">
              <w:rPr>
                <w:noProof/>
                <w:webHidden/>
              </w:rPr>
              <w:t>23</w:t>
            </w:r>
            <w:r w:rsidR="001D64B7">
              <w:rPr>
                <w:noProof/>
                <w:webHidden/>
              </w:rPr>
              <w:fldChar w:fldCharType="end"/>
            </w:r>
          </w:hyperlink>
        </w:p>
        <w:p w14:paraId="04494DAE" w14:textId="77777777" w:rsidR="001D64B7" w:rsidRDefault="00B96884">
          <w:pPr>
            <w:pStyle w:val="TM2"/>
            <w:tabs>
              <w:tab w:val="right" w:leader="dot" w:pos="10420"/>
            </w:tabs>
            <w:rPr>
              <w:rFonts w:asciiTheme="minorHAnsi" w:eastAsiaTheme="minorEastAsia" w:hAnsiTheme="minorHAnsi" w:cstheme="minorBidi"/>
              <w:noProof/>
              <w:lang w:eastAsia="fr-FR"/>
            </w:rPr>
          </w:pPr>
          <w:hyperlink w:anchor="_Toc104983167" w:history="1">
            <w:r w:rsidR="001D64B7" w:rsidRPr="00B61623">
              <w:rPr>
                <w:rStyle w:val="Lienhypertexte"/>
                <w:noProof/>
              </w:rPr>
              <w:t>Chapitre II : Conditions d'exercice du mandat de conseiller des Français de l'étranger (Articles 19 à 28)</w:t>
            </w:r>
            <w:r w:rsidR="001D64B7">
              <w:rPr>
                <w:noProof/>
                <w:webHidden/>
              </w:rPr>
              <w:lastRenderedPageBreak/>
              <w:tab/>
            </w:r>
            <w:r w:rsidR="001D64B7">
              <w:rPr>
                <w:noProof/>
                <w:webHidden/>
              </w:rPr>
              <w:fldChar w:fldCharType="begin"/>
            </w:r>
            <w:r w:rsidR="001D64B7">
              <w:rPr>
                <w:noProof/>
                <w:webHidden/>
              </w:rPr>
              <w:instrText xml:space="preserve"> PAGEREF _Toc104983167 \h </w:instrText>
            </w:r>
            <w:r w:rsidR="001D64B7">
              <w:rPr>
                <w:noProof/>
                <w:webHidden/>
              </w:rPr>
            </w:r>
            <w:r w:rsidR="001D64B7">
              <w:rPr>
                <w:noProof/>
                <w:webHidden/>
              </w:rPr>
              <w:fldChar w:fldCharType="separate"/>
            </w:r>
            <w:r w:rsidR="009F7CAF">
              <w:rPr>
                <w:noProof/>
                <w:webHidden/>
              </w:rPr>
              <w:t>24</w:t>
            </w:r>
            <w:r w:rsidR="001D64B7">
              <w:rPr>
                <w:noProof/>
                <w:webHidden/>
              </w:rPr>
              <w:fldChar w:fldCharType="end"/>
            </w:r>
          </w:hyperlink>
        </w:p>
        <w:p w14:paraId="0B35CBC1"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68" w:history="1">
            <w:r w:rsidR="001D64B7" w:rsidRPr="00B61623">
              <w:rPr>
                <w:rStyle w:val="Lienhypertexte"/>
                <w:noProof/>
              </w:rPr>
              <w:t>Section 1 : Indemnités, remboursements de frais et couverture assurantielle (Articles 19 à 23)</w:t>
            </w:r>
            <w:r w:rsidR="001D64B7">
              <w:rPr>
                <w:noProof/>
                <w:webHidden/>
              </w:rPr>
              <w:tab/>
            </w:r>
            <w:r w:rsidR="001D64B7">
              <w:rPr>
                <w:noProof/>
                <w:webHidden/>
              </w:rPr>
              <w:fldChar w:fldCharType="begin"/>
            </w:r>
            <w:r w:rsidR="001D64B7">
              <w:rPr>
                <w:noProof/>
                <w:webHidden/>
              </w:rPr>
              <w:instrText xml:space="preserve"> PAGEREF _Toc104983168 \h </w:instrText>
            </w:r>
            <w:r w:rsidR="001D64B7">
              <w:rPr>
                <w:noProof/>
                <w:webHidden/>
              </w:rPr>
            </w:r>
            <w:r w:rsidR="001D64B7">
              <w:rPr>
                <w:noProof/>
                <w:webHidden/>
              </w:rPr>
              <w:fldChar w:fldCharType="separate"/>
            </w:r>
            <w:r w:rsidR="009F7CAF">
              <w:rPr>
                <w:noProof/>
                <w:webHidden/>
              </w:rPr>
              <w:t>24</w:t>
            </w:r>
            <w:r w:rsidR="001D64B7">
              <w:rPr>
                <w:noProof/>
                <w:webHidden/>
              </w:rPr>
              <w:fldChar w:fldCharType="end"/>
            </w:r>
          </w:hyperlink>
        </w:p>
        <w:p w14:paraId="29D65FCA"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69" w:history="1">
            <w:r w:rsidR="001D64B7" w:rsidRPr="00B61623">
              <w:rPr>
                <w:rStyle w:val="Lienhypertexte"/>
                <w:noProof/>
              </w:rPr>
              <w:t>Section 2 : Droit à la formation et information des conseillers des Français de l'étranger (Articles 24 à 25)</w:t>
            </w:r>
            <w:r w:rsidR="001D64B7">
              <w:rPr>
                <w:noProof/>
                <w:webHidden/>
              </w:rPr>
              <w:tab/>
            </w:r>
            <w:r w:rsidR="001D64B7">
              <w:rPr>
                <w:noProof/>
                <w:webHidden/>
              </w:rPr>
              <w:fldChar w:fldCharType="begin"/>
            </w:r>
            <w:r w:rsidR="001D64B7">
              <w:rPr>
                <w:noProof/>
                <w:webHidden/>
              </w:rPr>
              <w:instrText xml:space="preserve"> PAGEREF _Toc104983169 \h </w:instrText>
            </w:r>
            <w:r w:rsidR="001D64B7">
              <w:rPr>
                <w:noProof/>
                <w:webHidden/>
              </w:rPr>
            </w:r>
            <w:r w:rsidR="001D64B7">
              <w:rPr>
                <w:noProof/>
                <w:webHidden/>
              </w:rPr>
              <w:fldChar w:fldCharType="separate"/>
            </w:r>
            <w:r w:rsidR="009F7CAF">
              <w:rPr>
                <w:noProof/>
                <w:webHidden/>
              </w:rPr>
              <w:t>26</w:t>
            </w:r>
            <w:r w:rsidR="001D64B7">
              <w:rPr>
                <w:noProof/>
                <w:webHidden/>
              </w:rPr>
              <w:fldChar w:fldCharType="end"/>
            </w:r>
          </w:hyperlink>
        </w:p>
        <w:p w14:paraId="20259676"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70" w:history="1">
            <w:r w:rsidR="001D64B7" w:rsidRPr="00B61623">
              <w:rPr>
                <w:rStyle w:val="Lienhypertexte"/>
                <w:noProof/>
              </w:rPr>
              <w:t>Section 3 : Prérogatives reconnues au titre du mandat (Articles 26 à 28)</w:t>
            </w:r>
            <w:r w:rsidR="001D64B7">
              <w:rPr>
                <w:noProof/>
                <w:webHidden/>
              </w:rPr>
              <w:tab/>
            </w:r>
            <w:r w:rsidR="001D64B7">
              <w:rPr>
                <w:noProof/>
                <w:webHidden/>
              </w:rPr>
              <w:fldChar w:fldCharType="begin"/>
            </w:r>
            <w:r w:rsidR="001D64B7">
              <w:rPr>
                <w:noProof/>
                <w:webHidden/>
              </w:rPr>
              <w:instrText xml:space="preserve"> PAGEREF _Toc104983170 \h </w:instrText>
            </w:r>
            <w:r w:rsidR="001D64B7">
              <w:rPr>
                <w:noProof/>
                <w:webHidden/>
              </w:rPr>
            </w:r>
            <w:r w:rsidR="001D64B7">
              <w:rPr>
                <w:noProof/>
                <w:webHidden/>
              </w:rPr>
              <w:fldChar w:fldCharType="separate"/>
            </w:r>
            <w:r w:rsidR="009F7CAF">
              <w:rPr>
                <w:noProof/>
                <w:webHidden/>
              </w:rPr>
              <w:t>26</w:t>
            </w:r>
            <w:r w:rsidR="001D64B7">
              <w:rPr>
                <w:noProof/>
                <w:webHidden/>
              </w:rPr>
              <w:fldChar w:fldCharType="end"/>
            </w:r>
          </w:hyperlink>
        </w:p>
        <w:p w14:paraId="5D09EAAE" w14:textId="77777777" w:rsidR="001D64B7" w:rsidRDefault="00B96884">
          <w:pPr>
            <w:pStyle w:val="TM2"/>
            <w:tabs>
              <w:tab w:val="right" w:leader="dot" w:pos="10420"/>
            </w:tabs>
            <w:rPr>
              <w:rFonts w:asciiTheme="minorHAnsi" w:eastAsiaTheme="minorEastAsia" w:hAnsiTheme="minorHAnsi" w:cstheme="minorBidi"/>
              <w:noProof/>
              <w:lang w:eastAsia="fr-FR"/>
            </w:rPr>
          </w:pPr>
          <w:hyperlink w:anchor="_Toc104983171" w:history="1">
            <w:r w:rsidR="001D64B7" w:rsidRPr="00B61623">
              <w:rPr>
                <w:rStyle w:val="Lienhypertexte"/>
                <w:noProof/>
              </w:rPr>
              <w:t>TITRE II : L'ASSEMBLÉE DES FRANÇAIS DE L'ÉTRANGER (Articles 29 à 39)</w:t>
            </w:r>
            <w:r w:rsidR="001D64B7">
              <w:rPr>
                <w:noProof/>
                <w:webHidden/>
              </w:rPr>
              <w:tab/>
            </w:r>
            <w:r w:rsidR="001D64B7">
              <w:rPr>
                <w:noProof/>
                <w:webHidden/>
              </w:rPr>
              <w:fldChar w:fldCharType="begin"/>
            </w:r>
            <w:r w:rsidR="001D64B7">
              <w:rPr>
                <w:noProof/>
                <w:webHidden/>
              </w:rPr>
              <w:instrText xml:space="preserve"> PAGEREF _Toc104983171 \h </w:instrText>
            </w:r>
            <w:r w:rsidR="001D64B7">
              <w:rPr>
                <w:noProof/>
                <w:webHidden/>
              </w:rPr>
            </w:r>
            <w:r w:rsidR="001D64B7">
              <w:rPr>
                <w:noProof/>
                <w:webHidden/>
              </w:rPr>
              <w:fldChar w:fldCharType="separate"/>
            </w:r>
            <w:r w:rsidR="009F7CAF">
              <w:rPr>
                <w:noProof/>
                <w:webHidden/>
              </w:rPr>
              <w:t>28</w:t>
            </w:r>
            <w:r w:rsidR="001D64B7">
              <w:rPr>
                <w:noProof/>
                <w:webHidden/>
              </w:rPr>
              <w:fldChar w:fldCharType="end"/>
            </w:r>
          </w:hyperlink>
        </w:p>
        <w:p w14:paraId="607D0FCB"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72" w:history="1">
            <w:r w:rsidR="001D64B7" w:rsidRPr="00B61623">
              <w:rPr>
                <w:rStyle w:val="Lienhypertexte"/>
                <w:noProof/>
              </w:rPr>
              <w:t>Chapitre Ier : Organisation et fonctionnement de l'Assemblée des Français de l'étranger (Articles 29 à 33)</w:t>
            </w:r>
            <w:r w:rsidR="001D64B7">
              <w:rPr>
                <w:noProof/>
                <w:webHidden/>
              </w:rPr>
              <w:tab/>
            </w:r>
            <w:r w:rsidR="001D64B7">
              <w:rPr>
                <w:noProof/>
                <w:webHidden/>
              </w:rPr>
              <w:fldChar w:fldCharType="begin"/>
            </w:r>
            <w:r w:rsidR="001D64B7">
              <w:rPr>
                <w:noProof/>
                <w:webHidden/>
              </w:rPr>
              <w:instrText xml:space="preserve"> PAGEREF _Toc104983172 \h </w:instrText>
            </w:r>
            <w:r w:rsidR="001D64B7">
              <w:rPr>
                <w:noProof/>
                <w:webHidden/>
              </w:rPr>
            </w:r>
            <w:r w:rsidR="001D64B7">
              <w:rPr>
                <w:noProof/>
                <w:webHidden/>
              </w:rPr>
              <w:fldChar w:fldCharType="separate"/>
            </w:r>
            <w:r w:rsidR="009F7CAF">
              <w:rPr>
                <w:noProof/>
                <w:webHidden/>
              </w:rPr>
              <w:t>28</w:t>
            </w:r>
            <w:r w:rsidR="001D64B7">
              <w:rPr>
                <w:noProof/>
                <w:webHidden/>
              </w:rPr>
              <w:fldChar w:fldCharType="end"/>
            </w:r>
          </w:hyperlink>
        </w:p>
        <w:p w14:paraId="38D3BEE1" w14:textId="77777777" w:rsidR="001D64B7" w:rsidRDefault="00B96884">
          <w:pPr>
            <w:pStyle w:val="TM2"/>
            <w:tabs>
              <w:tab w:val="right" w:leader="dot" w:pos="10420"/>
            </w:tabs>
            <w:rPr>
              <w:rFonts w:asciiTheme="minorHAnsi" w:eastAsiaTheme="minorEastAsia" w:hAnsiTheme="minorHAnsi" w:cstheme="minorBidi"/>
              <w:noProof/>
              <w:lang w:eastAsia="fr-FR"/>
            </w:rPr>
          </w:pPr>
          <w:hyperlink w:anchor="_Toc104983173" w:history="1">
            <w:r w:rsidR="001D64B7" w:rsidRPr="00B61623">
              <w:rPr>
                <w:rStyle w:val="Lienhypertexte"/>
                <w:noProof/>
              </w:rPr>
              <w:t>Chapitre II : Conditions d'exercice du mandat de conseiller à l'Assemblée des Français de l'étranger (Articles 34 à 39)</w:t>
            </w:r>
            <w:r w:rsidR="001D64B7">
              <w:rPr>
                <w:noProof/>
                <w:webHidden/>
              </w:rPr>
              <w:tab/>
            </w:r>
            <w:r w:rsidR="001D64B7">
              <w:rPr>
                <w:noProof/>
                <w:webHidden/>
              </w:rPr>
              <w:fldChar w:fldCharType="begin"/>
            </w:r>
            <w:r w:rsidR="001D64B7">
              <w:rPr>
                <w:noProof/>
                <w:webHidden/>
              </w:rPr>
              <w:instrText xml:space="preserve"> PAGEREF _Toc104983173 \h </w:instrText>
            </w:r>
            <w:r w:rsidR="001D64B7">
              <w:rPr>
                <w:noProof/>
                <w:webHidden/>
              </w:rPr>
            </w:r>
            <w:r w:rsidR="001D64B7">
              <w:rPr>
                <w:noProof/>
                <w:webHidden/>
              </w:rPr>
              <w:fldChar w:fldCharType="separate"/>
            </w:r>
            <w:r w:rsidR="009F7CAF">
              <w:rPr>
                <w:noProof/>
                <w:webHidden/>
              </w:rPr>
              <w:t>29</w:t>
            </w:r>
            <w:r w:rsidR="001D64B7">
              <w:rPr>
                <w:noProof/>
                <w:webHidden/>
              </w:rPr>
              <w:fldChar w:fldCharType="end"/>
            </w:r>
          </w:hyperlink>
        </w:p>
        <w:p w14:paraId="2E4E994D"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74" w:history="1">
            <w:r w:rsidR="001D64B7" w:rsidRPr="00B61623">
              <w:rPr>
                <w:rStyle w:val="Lienhypertexte"/>
                <w:noProof/>
              </w:rPr>
              <w:t>Section 1 : Frais de déplacement et de séjour et couverture assurantielle (Articles 34 à 35)</w:t>
            </w:r>
            <w:r w:rsidR="001D64B7">
              <w:rPr>
                <w:noProof/>
                <w:webHidden/>
              </w:rPr>
              <w:tab/>
            </w:r>
            <w:r w:rsidR="001D64B7">
              <w:rPr>
                <w:noProof/>
                <w:webHidden/>
              </w:rPr>
              <w:fldChar w:fldCharType="begin"/>
            </w:r>
            <w:r w:rsidR="001D64B7">
              <w:rPr>
                <w:noProof/>
                <w:webHidden/>
              </w:rPr>
              <w:instrText xml:space="preserve"> PAGEREF _Toc104983174 \h </w:instrText>
            </w:r>
            <w:r w:rsidR="001D64B7">
              <w:rPr>
                <w:noProof/>
                <w:webHidden/>
              </w:rPr>
            </w:r>
            <w:r w:rsidR="001D64B7">
              <w:rPr>
                <w:noProof/>
                <w:webHidden/>
              </w:rPr>
              <w:fldChar w:fldCharType="separate"/>
            </w:r>
            <w:r w:rsidR="009F7CAF">
              <w:rPr>
                <w:noProof/>
                <w:webHidden/>
              </w:rPr>
              <w:t>29</w:t>
            </w:r>
            <w:r w:rsidR="001D64B7">
              <w:rPr>
                <w:noProof/>
                <w:webHidden/>
              </w:rPr>
              <w:fldChar w:fldCharType="end"/>
            </w:r>
          </w:hyperlink>
        </w:p>
        <w:p w14:paraId="185BF777"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75" w:history="1">
            <w:r w:rsidR="001D64B7" w:rsidRPr="00B61623">
              <w:rPr>
                <w:rStyle w:val="Lienhypertexte"/>
                <w:noProof/>
              </w:rPr>
              <w:t>Section 2 : Droit à la formation (Articles 36 à 37)</w:t>
            </w:r>
            <w:r w:rsidR="001D64B7">
              <w:rPr>
                <w:noProof/>
                <w:webHidden/>
              </w:rPr>
              <w:tab/>
            </w:r>
            <w:r w:rsidR="001D64B7">
              <w:rPr>
                <w:noProof/>
                <w:webHidden/>
              </w:rPr>
              <w:fldChar w:fldCharType="begin"/>
            </w:r>
            <w:r w:rsidR="001D64B7">
              <w:rPr>
                <w:noProof/>
                <w:webHidden/>
              </w:rPr>
              <w:instrText xml:space="preserve"> PAGEREF _Toc104983175 \h </w:instrText>
            </w:r>
            <w:r w:rsidR="001D64B7">
              <w:rPr>
                <w:noProof/>
                <w:webHidden/>
              </w:rPr>
            </w:r>
            <w:r w:rsidR="001D64B7">
              <w:rPr>
                <w:noProof/>
                <w:webHidden/>
              </w:rPr>
              <w:fldChar w:fldCharType="separate"/>
            </w:r>
            <w:r w:rsidR="009F7CAF">
              <w:rPr>
                <w:noProof/>
                <w:webHidden/>
              </w:rPr>
              <w:t>30</w:t>
            </w:r>
            <w:r w:rsidR="001D64B7">
              <w:rPr>
                <w:noProof/>
                <w:webHidden/>
              </w:rPr>
              <w:fldChar w:fldCharType="end"/>
            </w:r>
          </w:hyperlink>
        </w:p>
        <w:p w14:paraId="1B315791"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76" w:history="1">
            <w:r w:rsidR="001D64B7" w:rsidRPr="00B61623">
              <w:rPr>
                <w:rStyle w:val="Lienhypertexte"/>
                <w:noProof/>
              </w:rPr>
              <w:t>Section 3 : Prérogatives reconnues au titre du mandat (Articles 38 à 39)</w:t>
            </w:r>
            <w:r w:rsidR="001D64B7">
              <w:rPr>
                <w:noProof/>
                <w:webHidden/>
              </w:rPr>
              <w:tab/>
            </w:r>
            <w:r w:rsidR="001D64B7">
              <w:rPr>
                <w:noProof/>
                <w:webHidden/>
              </w:rPr>
              <w:fldChar w:fldCharType="begin"/>
            </w:r>
            <w:r w:rsidR="001D64B7">
              <w:rPr>
                <w:noProof/>
                <w:webHidden/>
              </w:rPr>
              <w:instrText xml:space="preserve"> PAGEREF _Toc104983176 \h </w:instrText>
            </w:r>
            <w:r w:rsidR="001D64B7">
              <w:rPr>
                <w:noProof/>
                <w:webHidden/>
              </w:rPr>
            </w:r>
            <w:r w:rsidR="001D64B7">
              <w:rPr>
                <w:noProof/>
                <w:webHidden/>
              </w:rPr>
              <w:fldChar w:fldCharType="separate"/>
            </w:r>
            <w:r w:rsidR="009F7CAF">
              <w:rPr>
                <w:noProof/>
                <w:webHidden/>
              </w:rPr>
              <w:t>30</w:t>
            </w:r>
            <w:r w:rsidR="001D64B7">
              <w:rPr>
                <w:noProof/>
                <w:webHidden/>
              </w:rPr>
              <w:fldChar w:fldCharType="end"/>
            </w:r>
          </w:hyperlink>
        </w:p>
        <w:p w14:paraId="4EF90627" w14:textId="77777777" w:rsidR="001D64B7" w:rsidRDefault="00B96884">
          <w:pPr>
            <w:pStyle w:val="TM3"/>
            <w:tabs>
              <w:tab w:val="right" w:leader="dot" w:pos="10420"/>
            </w:tabs>
            <w:rPr>
              <w:rFonts w:asciiTheme="minorHAnsi" w:eastAsiaTheme="minorEastAsia" w:hAnsiTheme="minorHAnsi" w:cstheme="minorBidi"/>
              <w:noProof/>
              <w:lang w:eastAsia="fr-FR"/>
            </w:rPr>
          </w:pPr>
          <w:hyperlink w:anchor="_Toc104983177" w:history="1">
            <w:r w:rsidR="001D64B7" w:rsidRPr="00B61623">
              <w:rPr>
                <w:rStyle w:val="Lienhypertexte"/>
                <w:noProof/>
              </w:rPr>
              <w:t>TITRE III : DISPOSITIONS DIVERSES ET FINALES (Articles 40 à 43)</w:t>
            </w:r>
            <w:r w:rsidR="001D64B7">
              <w:rPr>
                <w:noProof/>
                <w:webHidden/>
              </w:rPr>
              <w:tab/>
            </w:r>
            <w:r w:rsidR="001D64B7">
              <w:rPr>
                <w:noProof/>
                <w:webHidden/>
              </w:rPr>
              <w:fldChar w:fldCharType="begin"/>
            </w:r>
            <w:r w:rsidR="001D64B7">
              <w:rPr>
                <w:noProof/>
                <w:webHidden/>
              </w:rPr>
              <w:instrText xml:space="preserve"> PAGEREF _Toc104983177 \h </w:instrText>
            </w:r>
            <w:r w:rsidR="001D64B7">
              <w:rPr>
                <w:noProof/>
                <w:webHidden/>
              </w:rPr>
            </w:r>
            <w:r w:rsidR="001D64B7">
              <w:rPr>
                <w:noProof/>
                <w:webHidden/>
              </w:rPr>
              <w:fldChar w:fldCharType="separate"/>
            </w:r>
            <w:r w:rsidR="009F7CAF">
              <w:rPr>
                <w:noProof/>
                <w:webHidden/>
              </w:rPr>
              <w:t>30</w:t>
            </w:r>
            <w:r w:rsidR="001D64B7">
              <w:rPr>
                <w:noProof/>
                <w:webHidden/>
              </w:rPr>
              <w:fldChar w:fldCharType="end"/>
            </w:r>
          </w:hyperlink>
        </w:p>
        <w:p w14:paraId="426DF403" w14:textId="77777777" w:rsidR="009E36E3" w:rsidRDefault="009E36E3">
          <w:r>
            <w:rPr>
              <w:b/>
              <w:bCs/>
            </w:rPr>
            <w:fldChar w:fldCharType="end"/>
          </w:r>
        </w:p>
      </w:sdtContent>
    </w:sdt>
    <w:p w14:paraId="0F36FBDF" w14:textId="77777777" w:rsidR="009E36E3" w:rsidRDefault="009E36E3">
      <w:pPr>
        <w:rPr>
          <w:rFonts w:ascii="Calibri"/>
          <w:sz w:val="20"/>
        </w:rPr>
      </w:pPr>
      <w:r>
        <w:rPr>
          <w:rFonts w:ascii="Calibri"/>
          <w:sz w:val="20"/>
        </w:rPr>
        <w:br w:type="page"/>
      </w:r>
    </w:p>
    <w:p w14:paraId="4B695940" w14:textId="77777777" w:rsidR="00BB0DF4" w:rsidRDefault="00BB0DF4" w:rsidP="00EC2EF4">
      <w:pPr>
        <w:tabs>
          <w:tab w:val="left" w:pos="0"/>
        </w:tabs>
        <w:rPr>
          <w:rFonts w:ascii="Calibri"/>
          <w:sz w:val="20"/>
        </w:rPr>
      </w:pPr>
    </w:p>
    <w:p w14:paraId="2391D1C8" w14:textId="77777777" w:rsidR="00BB0DF4" w:rsidRDefault="00BB0DF4" w:rsidP="00EC2EF4">
      <w:pPr>
        <w:tabs>
          <w:tab w:val="left" w:pos="0"/>
        </w:tabs>
        <w:rPr>
          <w:rFonts w:ascii="Calibri"/>
          <w:sz w:val="20"/>
        </w:rPr>
      </w:pPr>
    </w:p>
    <w:p w14:paraId="2C299DDB" w14:textId="77777777" w:rsidR="00BB0DF4" w:rsidRDefault="00BB0DF4" w:rsidP="00EC2EF4">
      <w:pPr>
        <w:tabs>
          <w:tab w:val="left" w:pos="0"/>
        </w:tabs>
        <w:rPr>
          <w:rFonts w:ascii="Calibri"/>
          <w:sz w:val="20"/>
        </w:rPr>
      </w:pPr>
    </w:p>
    <w:p w14:paraId="539996E0" w14:textId="77777777" w:rsidR="00BB0DF4" w:rsidRDefault="00BB0DF4" w:rsidP="00EC2EF4">
      <w:pPr>
        <w:tabs>
          <w:tab w:val="left" w:pos="0"/>
        </w:tabs>
        <w:rPr>
          <w:rFonts w:ascii="Calibri"/>
          <w:sz w:val="20"/>
        </w:rPr>
      </w:pPr>
    </w:p>
    <w:p w14:paraId="463DF1AE" w14:textId="77777777" w:rsidR="00BB0DF4" w:rsidRDefault="00BB0DF4" w:rsidP="00EC2EF4">
      <w:pPr>
        <w:tabs>
          <w:tab w:val="left" w:pos="0"/>
        </w:tabs>
        <w:rPr>
          <w:rFonts w:ascii="Calibri"/>
          <w:sz w:val="20"/>
        </w:rPr>
      </w:pPr>
    </w:p>
    <w:p w14:paraId="516D860A" w14:textId="77777777" w:rsidR="00BB0DF4" w:rsidRDefault="00BB0DF4" w:rsidP="00EC2EF4">
      <w:pPr>
        <w:tabs>
          <w:tab w:val="left" w:pos="0"/>
        </w:tabs>
        <w:rPr>
          <w:rFonts w:ascii="Calibri"/>
          <w:sz w:val="20"/>
        </w:rPr>
      </w:pPr>
    </w:p>
    <w:p w14:paraId="71BC01B3" w14:textId="77777777" w:rsidR="00BB0DF4" w:rsidRDefault="00BB0DF4" w:rsidP="00EC2EF4">
      <w:pPr>
        <w:tabs>
          <w:tab w:val="left" w:pos="0"/>
        </w:tabs>
        <w:rPr>
          <w:rFonts w:ascii="Calibri"/>
          <w:sz w:val="20"/>
        </w:rPr>
      </w:pPr>
    </w:p>
    <w:p w14:paraId="549A2896" w14:textId="77777777" w:rsidR="00BB0DF4" w:rsidRDefault="00BB0DF4" w:rsidP="00EC2EF4">
      <w:pPr>
        <w:tabs>
          <w:tab w:val="left" w:pos="0"/>
        </w:tabs>
        <w:rPr>
          <w:rFonts w:ascii="Calibri"/>
          <w:sz w:val="20"/>
        </w:rPr>
      </w:pPr>
    </w:p>
    <w:p w14:paraId="3913E65F" w14:textId="77777777" w:rsidR="00BB0DF4" w:rsidRPr="000C32EA" w:rsidRDefault="00BB0DF4" w:rsidP="00EC2EF4">
      <w:pPr>
        <w:pStyle w:val="Titre1"/>
        <w:tabs>
          <w:tab w:val="left" w:pos="0"/>
        </w:tabs>
        <w:jc w:val="center"/>
      </w:pPr>
      <w:bookmarkStart w:id="0" w:name="_Toc104983135"/>
      <w:r w:rsidRPr="000C32EA">
        <w:t>Avertissement</w:t>
      </w:r>
      <w:bookmarkEnd w:id="0"/>
    </w:p>
    <w:p w14:paraId="4B79A939" w14:textId="77777777" w:rsidR="00BB0DF4" w:rsidRPr="000C32EA" w:rsidRDefault="00BB0DF4" w:rsidP="00EC2EF4">
      <w:pPr>
        <w:tabs>
          <w:tab w:val="left" w:pos="0"/>
        </w:tabs>
        <w:rPr>
          <w:rFonts w:ascii="Calibri"/>
          <w:sz w:val="20"/>
        </w:rPr>
      </w:pPr>
    </w:p>
    <w:p w14:paraId="155DB9F7" w14:textId="77777777" w:rsidR="00BB0DF4" w:rsidRPr="000C32EA" w:rsidRDefault="00BB0DF4" w:rsidP="00EC2EF4">
      <w:pPr>
        <w:tabs>
          <w:tab w:val="left" w:pos="0"/>
        </w:tabs>
        <w:rPr>
          <w:sz w:val="24"/>
          <w:szCs w:val="24"/>
        </w:rPr>
      </w:pPr>
    </w:p>
    <w:p w14:paraId="282D0EE3" w14:textId="77777777" w:rsidR="00502E7B" w:rsidRPr="00502E7B" w:rsidRDefault="00BB0DF4" w:rsidP="00EC2EF4">
      <w:pPr>
        <w:tabs>
          <w:tab w:val="left" w:pos="0"/>
        </w:tabs>
        <w:rPr>
          <w:sz w:val="24"/>
          <w:szCs w:val="24"/>
        </w:rPr>
      </w:pPr>
      <w:r w:rsidRPr="00502E7B">
        <w:rPr>
          <w:sz w:val="24"/>
          <w:szCs w:val="24"/>
        </w:rPr>
        <w:t xml:space="preserve">Le présent guide </w:t>
      </w:r>
      <w:r w:rsidR="00F20836" w:rsidRPr="00502E7B">
        <w:rPr>
          <w:sz w:val="24"/>
          <w:szCs w:val="24"/>
        </w:rPr>
        <w:t>a pour objet</w:t>
      </w:r>
      <w:r w:rsidRPr="00502E7B">
        <w:rPr>
          <w:sz w:val="24"/>
          <w:szCs w:val="24"/>
        </w:rPr>
        <w:t xml:space="preserve"> de faciliter la mise en œuvre des dispositions législatives et réglementaires relatives aux mandats des Conseillers des Français de l’Etranger</w:t>
      </w:r>
      <w:r w:rsidR="001C3BDD" w:rsidRPr="00502E7B">
        <w:rPr>
          <w:sz w:val="24"/>
          <w:szCs w:val="24"/>
        </w:rPr>
        <w:t>, des Conseillers à l’Assemblée des Français de l’étranger</w:t>
      </w:r>
      <w:r w:rsidRPr="00502E7B">
        <w:rPr>
          <w:sz w:val="24"/>
          <w:szCs w:val="24"/>
        </w:rPr>
        <w:t xml:space="preserve"> et au fonctionnement des </w:t>
      </w:r>
      <w:r w:rsidR="001C3BDD" w:rsidRPr="00502E7B">
        <w:rPr>
          <w:sz w:val="24"/>
          <w:szCs w:val="24"/>
        </w:rPr>
        <w:t>c</w:t>
      </w:r>
      <w:r w:rsidRPr="00502E7B">
        <w:rPr>
          <w:sz w:val="24"/>
          <w:szCs w:val="24"/>
        </w:rPr>
        <w:t xml:space="preserve">onseils </w:t>
      </w:r>
      <w:r w:rsidR="001C3BDD" w:rsidRPr="00502E7B">
        <w:rPr>
          <w:sz w:val="24"/>
          <w:szCs w:val="24"/>
        </w:rPr>
        <w:t>c</w:t>
      </w:r>
      <w:r w:rsidRPr="00502E7B">
        <w:rPr>
          <w:sz w:val="24"/>
          <w:szCs w:val="24"/>
        </w:rPr>
        <w:t>onsulaires</w:t>
      </w:r>
      <w:r w:rsidR="00F20836" w:rsidRPr="00502E7B">
        <w:rPr>
          <w:sz w:val="24"/>
          <w:szCs w:val="24"/>
        </w:rPr>
        <w:t xml:space="preserve">. </w:t>
      </w:r>
    </w:p>
    <w:p w14:paraId="47B3EC6E" w14:textId="520AEAE9" w:rsidR="00BB0DF4" w:rsidRPr="00502E7B" w:rsidRDefault="00510F46" w:rsidP="00EC2EF4">
      <w:pPr>
        <w:tabs>
          <w:tab w:val="left" w:pos="0"/>
        </w:tabs>
        <w:rPr>
          <w:b/>
          <w:sz w:val="24"/>
          <w:szCs w:val="24"/>
        </w:rPr>
      </w:pPr>
      <w:r w:rsidRPr="00502E7B">
        <w:rPr>
          <w:b/>
          <w:sz w:val="24"/>
          <w:szCs w:val="24"/>
        </w:rPr>
        <w:t xml:space="preserve">Ces </w:t>
      </w:r>
      <w:r w:rsidR="00721130" w:rsidRPr="00502E7B">
        <w:rPr>
          <w:b/>
          <w:sz w:val="24"/>
          <w:szCs w:val="24"/>
        </w:rPr>
        <w:t>dispositions</w:t>
      </w:r>
      <w:r w:rsidRPr="00502E7B">
        <w:rPr>
          <w:b/>
          <w:sz w:val="24"/>
          <w:szCs w:val="24"/>
        </w:rPr>
        <w:t xml:space="preserve"> </w:t>
      </w:r>
      <w:r w:rsidR="00502E7B" w:rsidRPr="00502E7B">
        <w:rPr>
          <w:b/>
          <w:sz w:val="24"/>
          <w:szCs w:val="24"/>
        </w:rPr>
        <w:t xml:space="preserve">législatives et réglementaires </w:t>
      </w:r>
      <w:r w:rsidRPr="00502E7B">
        <w:rPr>
          <w:b/>
          <w:sz w:val="24"/>
          <w:szCs w:val="24"/>
        </w:rPr>
        <w:t>sont les seules références faisant autorité</w:t>
      </w:r>
      <w:r w:rsidR="00502E7B" w:rsidRPr="00502E7B">
        <w:rPr>
          <w:b/>
          <w:sz w:val="24"/>
          <w:szCs w:val="24"/>
        </w:rPr>
        <w:t>.</w:t>
      </w:r>
      <w:r w:rsidRPr="00502E7B">
        <w:rPr>
          <w:b/>
          <w:sz w:val="24"/>
          <w:szCs w:val="24"/>
        </w:rPr>
        <w:t xml:space="preserve"> </w:t>
      </w:r>
    </w:p>
    <w:p w14:paraId="5C821E89" w14:textId="77777777" w:rsidR="001C3BDD" w:rsidRPr="00502E7B" w:rsidRDefault="001C3BDD" w:rsidP="00EC2EF4">
      <w:pPr>
        <w:tabs>
          <w:tab w:val="left" w:pos="0"/>
        </w:tabs>
        <w:rPr>
          <w:sz w:val="24"/>
          <w:szCs w:val="24"/>
        </w:rPr>
      </w:pPr>
    </w:p>
    <w:p w14:paraId="06DA612A" w14:textId="412EFAED" w:rsidR="00D576AD" w:rsidRPr="00502E7B" w:rsidRDefault="00D576AD" w:rsidP="00EC2EF4">
      <w:pPr>
        <w:tabs>
          <w:tab w:val="left" w:pos="0"/>
        </w:tabs>
        <w:rPr>
          <w:sz w:val="24"/>
          <w:szCs w:val="24"/>
        </w:rPr>
      </w:pPr>
      <w:r w:rsidRPr="00502E7B">
        <w:rPr>
          <w:sz w:val="24"/>
          <w:szCs w:val="24"/>
        </w:rPr>
        <w:t xml:space="preserve">Le </w:t>
      </w:r>
      <w:r w:rsidR="001C3BDD" w:rsidRPr="00502E7B">
        <w:rPr>
          <w:sz w:val="24"/>
          <w:szCs w:val="24"/>
        </w:rPr>
        <w:t>d</w:t>
      </w:r>
      <w:r w:rsidRPr="00502E7B">
        <w:rPr>
          <w:sz w:val="24"/>
          <w:szCs w:val="24"/>
        </w:rPr>
        <w:t xml:space="preserve">écret </w:t>
      </w:r>
      <w:r w:rsidR="001C3BDD" w:rsidRPr="00502E7B">
        <w:rPr>
          <w:sz w:val="24"/>
          <w:szCs w:val="24"/>
        </w:rPr>
        <w:t>n°</w:t>
      </w:r>
      <w:r w:rsidRPr="00502E7B">
        <w:rPr>
          <w:sz w:val="24"/>
          <w:szCs w:val="24"/>
        </w:rPr>
        <w:t>2014-144</w:t>
      </w:r>
      <w:r w:rsidR="003336C5" w:rsidRPr="00502E7B">
        <w:rPr>
          <w:sz w:val="24"/>
          <w:szCs w:val="24"/>
        </w:rPr>
        <w:t xml:space="preserve"> du 18 février 2014 relatif aux conseils consulaires à l'Assemblée des Français de l'étranger et à leurs membres</w:t>
      </w:r>
      <w:r w:rsidRPr="00502E7B">
        <w:rPr>
          <w:sz w:val="24"/>
          <w:szCs w:val="24"/>
        </w:rPr>
        <w:t xml:space="preserve"> est annexé au présent guide </w:t>
      </w:r>
      <w:r w:rsidR="001D64B7" w:rsidRPr="00502E7B">
        <w:rPr>
          <w:sz w:val="24"/>
          <w:szCs w:val="24"/>
        </w:rPr>
        <w:t>afin de permettre la consultation des dispositions réglementaires les plus directement applicables.</w:t>
      </w:r>
    </w:p>
    <w:p w14:paraId="02CE313F" w14:textId="77777777" w:rsidR="00510F46" w:rsidRDefault="00510F46" w:rsidP="00EC2EF4">
      <w:pPr>
        <w:tabs>
          <w:tab w:val="left" w:pos="0"/>
        </w:tabs>
        <w:rPr>
          <w:sz w:val="24"/>
          <w:szCs w:val="24"/>
        </w:rPr>
      </w:pPr>
    </w:p>
    <w:p w14:paraId="3B43FF13" w14:textId="4F011B10" w:rsidR="00510F46" w:rsidRDefault="00B96884" w:rsidP="00EC2EF4">
      <w:pPr>
        <w:tabs>
          <w:tab w:val="left" w:pos="0"/>
        </w:tabs>
        <w:rPr>
          <w:sz w:val="24"/>
          <w:szCs w:val="24"/>
        </w:rPr>
      </w:pPr>
      <w:r>
        <w:rPr>
          <w:sz w:val="24"/>
          <w:szCs w:val="24"/>
        </w:rPr>
        <w:t>Le présent guide publié en septembre 2022 a été actualisé en juin 2023.</w:t>
      </w:r>
      <w:bookmarkStart w:id="1" w:name="_GoBack"/>
      <w:bookmarkEnd w:id="1"/>
      <w:r w:rsidR="00510F46">
        <w:rPr>
          <w:sz w:val="24"/>
          <w:szCs w:val="24"/>
        </w:rPr>
        <w:br w:type="page"/>
      </w:r>
    </w:p>
    <w:p w14:paraId="3A9D56CB" w14:textId="77777777" w:rsidR="00510F46" w:rsidRDefault="00510F46" w:rsidP="00EC2EF4">
      <w:pPr>
        <w:tabs>
          <w:tab w:val="left" w:pos="0"/>
        </w:tabs>
        <w:rPr>
          <w:sz w:val="24"/>
          <w:szCs w:val="24"/>
        </w:rPr>
      </w:pPr>
    </w:p>
    <w:p w14:paraId="411780E3" w14:textId="77777777" w:rsidR="00510F46" w:rsidRDefault="00510F46" w:rsidP="00EC2EF4">
      <w:pPr>
        <w:tabs>
          <w:tab w:val="left" w:pos="0"/>
        </w:tabs>
        <w:rPr>
          <w:sz w:val="24"/>
          <w:szCs w:val="24"/>
        </w:rPr>
      </w:pPr>
    </w:p>
    <w:p w14:paraId="3DB867D2" w14:textId="77777777" w:rsidR="00510F46" w:rsidRPr="00BB0DF4" w:rsidRDefault="00510F46" w:rsidP="00EC2EF4">
      <w:pPr>
        <w:tabs>
          <w:tab w:val="left" w:pos="0"/>
        </w:tabs>
        <w:rPr>
          <w:sz w:val="24"/>
          <w:szCs w:val="24"/>
        </w:rPr>
      </w:pPr>
    </w:p>
    <w:p w14:paraId="6673B795" w14:textId="77777777" w:rsidR="000B5822" w:rsidRPr="000C32EA" w:rsidRDefault="008734F3" w:rsidP="00EC2EF4">
      <w:pPr>
        <w:pStyle w:val="Titre1"/>
        <w:tabs>
          <w:tab w:val="left" w:pos="0"/>
        </w:tabs>
        <w:ind w:left="0"/>
      </w:pPr>
      <w:bookmarkStart w:id="2" w:name="_Toc104983136"/>
      <w:r w:rsidRPr="000C32EA">
        <w:t>Les élus des Français de l’Etranger</w:t>
      </w:r>
      <w:bookmarkEnd w:id="2"/>
    </w:p>
    <w:p w14:paraId="0056B63C" w14:textId="77777777" w:rsidR="000B5822" w:rsidRPr="000C32EA" w:rsidRDefault="000B5822" w:rsidP="00EC2EF4">
      <w:pPr>
        <w:pStyle w:val="Corpsdetexte"/>
        <w:tabs>
          <w:tab w:val="left" w:pos="0"/>
        </w:tabs>
        <w:spacing w:before="9"/>
        <w:rPr>
          <w:rFonts w:ascii="Calibri"/>
          <w:b/>
          <w:sz w:val="37"/>
        </w:rPr>
      </w:pPr>
    </w:p>
    <w:p w14:paraId="1999CCE1" w14:textId="77777777" w:rsidR="00804E7F" w:rsidRPr="000C32EA" w:rsidRDefault="00904EF1" w:rsidP="00462766">
      <w:pPr>
        <w:pStyle w:val="Titre2"/>
        <w:numPr>
          <w:ilvl w:val="0"/>
          <w:numId w:val="14"/>
        </w:numPr>
        <w:tabs>
          <w:tab w:val="left" w:pos="0"/>
        </w:tabs>
      </w:pPr>
      <w:bookmarkStart w:id="3" w:name="_Toc104983137"/>
      <w:r w:rsidRPr="000C32EA">
        <w:t>Sénateurs et Députés</w:t>
      </w:r>
      <w:r w:rsidR="00804E7F" w:rsidRPr="000C32EA">
        <w:t xml:space="preserve"> des Français de l’Etranger</w:t>
      </w:r>
      <w:bookmarkEnd w:id="3"/>
    </w:p>
    <w:p w14:paraId="3C55863E" w14:textId="77777777" w:rsidR="00775110" w:rsidRPr="000C32EA" w:rsidRDefault="00775110" w:rsidP="00EC2EF4">
      <w:pPr>
        <w:pStyle w:val="Corpsdetexte"/>
        <w:tabs>
          <w:tab w:val="left" w:pos="0"/>
        </w:tabs>
        <w:spacing w:before="1"/>
        <w:ind w:left="224" w:right="227"/>
        <w:rPr>
          <w:b/>
        </w:rPr>
      </w:pPr>
    </w:p>
    <w:p w14:paraId="380BCAB4" w14:textId="77777777" w:rsidR="00F13FB1" w:rsidRPr="000C32EA" w:rsidRDefault="00F13FB1" w:rsidP="00327592">
      <w:pPr>
        <w:rPr>
          <w:rStyle w:val="markedcontent"/>
          <w:rFonts w:cstheme="minorHAnsi"/>
          <w:sz w:val="24"/>
          <w:szCs w:val="24"/>
        </w:rPr>
      </w:pPr>
      <w:r w:rsidRPr="000C32EA">
        <w:rPr>
          <w:rStyle w:val="markedcontent"/>
          <w:rFonts w:cstheme="minorHAnsi"/>
          <w:sz w:val="24"/>
          <w:szCs w:val="24"/>
        </w:rPr>
        <w:t xml:space="preserve">Les Français établis hors de France sont représentés </w:t>
      </w:r>
      <w:r w:rsidRPr="000C32EA">
        <w:rPr>
          <w:rStyle w:val="markedcontent"/>
          <w:rFonts w:cstheme="minorHAnsi"/>
          <w:b/>
          <w:sz w:val="24"/>
          <w:szCs w:val="24"/>
        </w:rPr>
        <w:t>au niveau national</w:t>
      </w:r>
      <w:r w:rsidRPr="000C32EA">
        <w:rPr>
          <w:rStyle w:val="markedcontent"/>
          <w:rFonts w:cstheme="minorHAnsi"/>
          <w:sz w:val="24"/>
          <w:szCs w:val="24"/>
        </w:rPr>
        <w:t>, par :</w:t>
      </w:r>
    </w:p>
    <w:p w14:paraId="376C20B3" w14:textId="77777777" w:rsidR="00F13FB1" w:rsidRPr="000C32EA" w:rsidRDefault="00F13FB1" w:rsidP="00327592">
      <w:pPr>
        <w:rPr>
          <w:rStyle w:val="markedcontent"/>
          <w:sz w:val="24"/>
          <w:szCs w:val="24"/>
        </w:rPr>
      </w:pPr>
    </w:p>
    <w:p w14:paraId="4A2F4D8A" w14:textId="53651817" w:rsidR="00F13FB1" w:rsidRPr="000C32EA" w:rsidRDefault="00F13FB1" w:rsidP="00327592">
      <w:pPr>
        <w:rPr>
          <w:rStyle w:val="markedcontent"/>
          <w:color w:val="FF0000"/>
          <w:sz w:val="24"/>
          <w:szCs w:val="24"/>
        </w:rPr>
      </w:pPr>
      <w:r w:rsidRPr="000C32EA">
        <w:rPr>
          <w:rStyle w:val="markedcontent"/>
          <w:rFonts w:cstheme="minorHAnsi"/>
          <w:sz w:val="24"/>
          <w:szCs w:val="24"/>
        </w:rPr>
        <w:t>11 députés : élus pour la première fois en 2012, au suffrage universel direct au sein de 11 circonscriptions législatives à l’étranger, pour un mandat de 5 ans</w:t>
      </w:r>
      <w:r w:rsidR="00683C38" w:rsidRPr="000C32EA">
        <w:rPr>
          <w:rStyle w:val="markedcontent"/>
          <w:rFonts w:cstheme="minorHAnsi"/>
          <w:sz w:val="24"/>
          <w:szCs w:val="24"/>
        </w:rPr>
        <w:t>. La dernière élection des 11 députés représentant les Français établis hors de France s’est tenue en juin 2022.</w:t>
      </w:r>
    </w:p>
    <w:p w14:paraId="13BE9129" w14:textId="77777777" w:rsidR="00CE1808" w:rsidRPr="000C32EA" w:rsidRDefault="00CE1808" w:rsidP="00327592">
      <w:pPr>
        <w:rPr>
          <w:rStyle w:val="markedcontent"/>
          <w:sz w:val="24"/>
          <w:szCs w:val="24"/>
        </w:rPr>
      </w:pPr>
    </w:p>
    <w:p w14:paraId="10D38633" w14:textId="77777777" w:rsidR="00683C38" w:rsidRPr="000C32EA" w:rsidRDefault="00F13FB1" w:rsidP="000C32EA">
      <w:pPr>
        <w:pStyle w:val="Paragraphedeliste"/>
        <w:ind w:left="0" w:firstLine="0"/>
        <w:rPr>
          <w:rFonts w:eastAsia="Times New Roman" w:cs="Times New Roman"/>
          <w:lang w:eastAsia="fr-FR"/>
        </w:rPr>
      </w:pPr>
      <w:r w:rsidRPr="000C32EA">
        <w:rPr>
          <w:rStyle w:val="markedcontent"/>
          <w:rFonts w:cstheme="minorHAnsi"/>
          <w:sz w:val="24"/>
          <w:szCs w:val="24"/>
        </w:rPr>
        <w:t>12 sénateurs : élus par un collège électoral composé des députés et sénateurs des Français de l’étranger, des conseillers des Français de l’étranger et des délégués consulaires, pour un mandat de 6 ans renouvelé par moitié tous les trois ans. Les sénateurs des Français de l’étranger n’ont pas de circonscription spécifique.</w:t>
      </w:r>
      <w:r w:rsidR="00683C38" w:rsidRPr="000C32EA">
        <w:rPr>
          <w:rStyle w:val="markedcontent"/>
          <w:rFonts w:cstheme="minorHAnsi"/>
          <w:sz w:val="24"/>
          <w:szCs w:val="24"/>
        </w:rPr>
        <w:t xml:space="preserve"> La dernière élection (renouvellement de 6 sénateurs) s’est tenue en octobre 2021</w:t>
      </w:r>
    </w:p>
    <w:p w14:paraId="1DCFFDC3" w14:textId="77777777" w:rsidR="00F13FB1" w:rsidRPr="000C32EA" w:rsidRDefault="00F13FB1" w:rsidP="00327592"/>
    <w:p w14:paraId="4F46F443" w14:textId="77777777" w:rsidR="00F13FB1" w:rsidRPr="000C32EA" w:rsidRDefault="00F13FB1" w:rsidP="00327592">
      <w:pPr>
        <w:rPr>
          <w:rStyle w:val="markedcontent"/>
          <w:rFonts w:cstheme="minorHAnsi"/>
        </w:rPr>
      </w:pPr>
    </w:p>
    <w:p w14:paraId="701580AF" w14:textId="77777777" w:rsidR="00775110" w:rsidRPr="000C32EA" w:rsidRDefault="00775110" w:rsidP="00EC2EF4">
      <w:pPr>
        <w:pStyle w:val="Corpsdetexte"/>
        <w:tabs>
          <w:tab w:val="left" w:pos="0"/>
        </w:tabs>
        <w:spacing w:before="1"/>
        <w:ind w:left="584" w:right="227"/>
        <w:rPr>
          <w:b/>
        </w:rPr>
      </w:pPr>
    </w:p>
    <w:p w14:paraId="03F6AB52" w14:textId="77777777" w:rsidR="00804E7F" w:rsidRPr="000C32EA" w:rsidRDefault="00804E7F" w:rsidP="00EC2EF4">
      <w:pPr>
        <w:pStyle w:val="Corpsdetexte"/>
        <w:tabs>
          <w:tab w:val="left" w:pos="0"/>
        </w:tabs>
        <w:spacing w:before="1"/>
        <w:ind w:left="584" w:right="227"/>
        <w:rPr>
          <w:b/>
        </w:rPr>
      </w:pPr>
    </w:p>
    <w:p w14:paraId="29171214" w14:textId="77777777" w:rsidR="00804E7F" w:rsidRPr="000C32EA" w:rsidRDefault="00804E7F" w:rsidP="00462766">
      <w:pPr>
        <w:pStyle w:val="Titre2"/>
        <w:numPr>
          <w:ilvl w:val="0"/>
          <w:numId w:val="14"/>
        </w:numPr>
      </w:pPr>
      <w:bookmarkStart w:id="4" w:name="_Toc104983138"/>
      <w:r w:rsidRPr="000C32EA">
        <w:t>Les Conseillers des Français de l’Etranger</w:t>
      </w:r>
      <w:bookmarkEnd w:id="4"/>
    </w:p>
    <w:p w14:paraId="751D3FF6" w14:textId="77777777" w:rsidR="00F13FB1" w:rsidRPr="000C32EA" w:rsidRDefault="00F13FB1" w:rsidP="00EC2EF4">
      <w:pPr>
        <w:widowControl/>
        <w:tabs>
          <w:tab w:val="left" w:pos="0"/>
        </w:tabs>
        <w:autoSpaceDE/>
        <w:autoSpaceDN/>
        <w:ind w:left="224"/>
        <w:rPr>
          <w:rStyle w:val="markedcontent"/>
          <w:rFonts w:cstheme="minorHAnsi"/>
        </w:rPr>
      </w:pPr>
    </w:p>
    <w:p w14:paraId="7E2BB121" w14:textId="77777777" w:rsidR="00F13FB1" w:rsidRPr="00721130" w:rsidRDefault="00F13FB1" w:rsidP="009D5377">
      <w:pPr>
        <w:pStyle w:val="Corpsdetexte"/>
        <w:tabs>
          <w:tab w:val="left" w:pos="0"/>
        </w:tabs>
        <w:spacing w:before="1"/>
        <w:ind w:left="224" w:right="231"/>
      </w:pPr>
      <w:r w:rsidRPr="000C32EA">
        <w:t>Au niveau local, les Français établis hors de France sont représentés par 442 conseillers des Français de l’étranger, créés par la loi n°2013 -659 du 22 juillet 2013, élus au suffrage universel direct dans 130 circonscriptions, siégeant dans les conseils consulaires.</w:t>
      </w:r>
    </w:p>
    <w:p w14:paraId="6D374D6D" w14:textId="77777777" w:rsidR="00804E7F" w:rsidRDefault="00804E7F" w:rsidP="009D5377">
      <w:pPr>
        <w:pStyle w:val="Corpsdetexte"/>
        <w:tabs>
          <w:tab w:val="left" w:pos="0"/>
        </w:tabs>
        <w:spacing w:before="1"/>
        <w:ind w:left="224" w:right="231"/>
      </w:pPr>
    </w:p>
    <w:p w14:paraId="7DA233F9" w14:textId="77777777" w:rsidR="000B5822" w:rsidRDefault="00DE5A62" w:rsidP="009D5377">
      <w:pPr>
        <w:pStyle w:val="Corpsdetexte"/>
        <w:tabs>
          <w:tab w:val="left" w:pos="0"/>
        </w:tabs>
        <w:spacing w:before="1"/>
        <w:ind w:left="224" w:right="231"/>
      </w:pPr>
      <w:r>
        <w:t>Les</w:t>
      </w:r>
      <w:r w:rsidRPr="009D5377">
        <w:t xml:space="preserve"> </w:t>
      </w:r>
      <w:r>
        <w:t>conseillers</w:t>
      </w:r>
      <w:r w:rsidRPr="009D5377">
        <w:t xml:space="preserve"> </w:t>
      </w:r>
      <w:r>
        <w:t>des</w:t>
      </w:r>
      <w:r w:rsidRPr="009D5377">
        <w:t xml:space="preserve"> </w:t>
      </w:r>
      <w:r>
        <w:t>Français</w:t>
      </w:r>
      <w:r w:rsidRPr="009D5377">
        <w:t xml:space="preserve"> </w:t>
      </w:r>
      <w:r>
        <w:t>de</w:t>
      </w:r>
      <w:r w:rsidRPr="009D5377">
        <w:t xml:space="preserve"> </w:t>
      </w:r>
      <w:r>
        <w:t>l’étranger</w:t>
      </w:r>
      <w:r w:rsidRPr="009D5377">
        <w:t xml:space="preserve"> </w:t>
      </w:r>
      <w:r>
        <w:t>issus</w:t>
      </w:r>
      <w:r w:rsidRPr="009D5377">
        <w:t xml:space="preserve"> </w:t>
      </w:r>
      <w:r>
        <w:t>des</w:t>
      </w:r>
      <w:r w:rsidRPr="009D5377">
        <w:t xml:space="preserve"> </w:t>
      </w:r>
      <w:r>
        <w:t>élections</w:t>
      </w:r>
      <w:r w:rsidRPr="009D5377">
        <w:t xml:space="preserve"> </w:t>
      </w:r>
      <w:r>
        <w:t>de</w:t>
      </w:r>
      <w:r w:rsidRPr="009D5377">
        <w:t xml:space="preserve"> </w:t>
      </w:r>
      <w:r>
        <w:t>2021</w:t>
      </w:r>
      <w:r w:rsidRPr="009D5377">
        <w:t xml:space="preserve"> </w:t>
      </w:r>
      <w:r>
        <w:t>ont</w:t>
      </w:r>
      <w:r w:rsidRPr="009D5377">
        <w:t xml:space="preserve"> </w:t>
      </w:r>
      <w:r>
        <w:t>été</w:t>
      </w:r>
      <w:r w:rsidRPr="009D5377">
        <w:t xml:space="preserve"> </w:t>
      </w:r>
      <w:r>
        <w:t>exceptionnellement</w:t>
      </w:r>
      <w:r w:rsidRPr="009D5377">
        <w:t xml:space="preserve"> </w:t>
      </w:r>
      <w:r>
        <w:t>élus pour</w:t>
      </w:r>
      <w:r w:rsidRPr="009D5377">
        <w:t xml:space="preserve"> </w:t>
      </w:r>
      <w:r>
        <w:t>un</w:t>
      </w:r>
      <w:r w:rsidRPr="009D5377">
        <w:t xml:space="preserve"> </w:t>
      </w:r>
      <w:r>
        <w:t>mandat de</w:t>
      </w:r>
      <w:r w:rsidRPr="009D5377">
        <w:t xml:space="preserve"> </w:t>
      </w:r>
      <w:r>
        <w:t>cinq</w:t>
      </w:r>
      <w:r w:rsidRPr="009D5377">
        <w:t xml:space="preserve"> </w:t>
      </w:r>
      <w:r>
        <w:t>ans,</w:t>
      </w:r>
      <w:r w:rsidRPr="009D5377">
        <w:t xml:space="preserve"> </w:t>
      </w:r>
      <w:r>
        <w:t>au</w:t>
      </w:r>
      <w:r w:rsidRPr="009D5377">
        <w:t xml:space="preserve"> </w:t>
      </w:r>
      <w:r>
        <w:t>lieu</w:t>
      </w:r>
      <w:r w:rsidRPr="009D5377">
        <w:t xml:space="preserve"> </w:t>
      </w:r>
      <w:r>
        <w:t>de</w:t>
      </w:r>
      <w:r w:rsidRPr="009D5377">
        <w:t xml:space="preserve"> </w:t>
      </w:r>
      <w:r>
        <w:t>six.</w:t>
      </w:r>
    </w:p>
    <w:p w14:paraId="52B0CE84" w14:textId="77777777" w:rsidR="000B5822" w:rsidRDefault="000B5822" w:rsidP="009D5377">
      <w:pPr>
        <w:pStyle w:val="Corpsdetexte"/>
        <w:tabs>
          <w:tab w:val="left" w:pos="0"/>
        </w:tabs>
        <w:spacing w:before="1"/>
        <w:ind w:left="224" w:right="231"/>
      </w:pPr>
    </w:p>
    <w:p w14:paraId="63EF8FEB" w14:textId="62AA2974" w:rsidR="000B5822" w:rsidRPr="00775110" w:rsidRDefault="00DE5A62" w:rsidP="009D5377">
      <w:pPr>
        <w:pStyle w:val="Corpsdetexte"/>
        <w:tabs>
          <w:tab w:val="left" w:pos="0"/>
        </w:tabs>
        <w:spacing w:before="1"/>
        <w:ind w:left="224" w:right="231"/>
      </w:pPr>
      <w:r>
        <w:t xml:space="preserve">Ils sont membres de droit du (ou </w:t>
      </w:r>
      <w:r w:rsidRPr="00775110">
        <w:t>des) conseils consulaires de leur circonscription d’élection</w:t>
      </w:r>
      <w:r w:rsidRPr="009D5377">
        <w:t xml:space="preserve"> </w:t>
      </w:r>
      <w:r w:rsidRPr="00775110">
        <w:t>dont</w:t>
      </w:r>
      <w:r w:rsidRPr="009D5377">
        <w:t xml:space="preserve"> </w:t>
      </w:r>
      <w:r w:rsidRPr="00775110">
        <w:t xml:space="preserve">ils </w:t>
      </w:r>
      <w:r w:rsidR="00F75A9A" w:rsidRPr="00775110">
        <w:t>assure</w:t>
      </w:r>
      <w:r w:rsidR="002C1256">
        <w:t>nt également</w:t>
      </w:r>
      <w:r w:rsidRPr="00775110">
        <w:t xml:space="preserve"> la</w:t>
      </w:r>
      <w:r w:rsidRPr="009D5377">
        <w:t xml:space="preserve"> </w:t>
      </w:r>
      <w:r w:rsidRPr="00775110">
        <w:t>présidence.</w:t>
      </w:r>
    </w:p>
    <w:p w14:paraId="78710EC6" w14:textId="77777777" w:rsidR="000B5822" w:rsidRDefault="000B5822" w:rsidP="009D5377">
      <w:pPr>
        <w:pStyle w:val="Corpsdetexte"/>
        <w:tabs>
          <w:tab w:val="left" w:pos="0"/>
        </w:tabs>
        <w:spacing w:before="1"/>
        <w:ind w:left="224" w:right="231"/>
      </w:pPr>
    </w:p>
    <w:p w14:paraId="11A7545F" w14:textId="077C1F4B" w:rsidR="009A5A39" w:rsidRDefault="009A5A39" w:rsidP="009D5377">
      <w:pPr>
        <w:pStyle w:val="Corpsdetexte"/>
        <w:tabs>
          <w:tab w:val="left" w:pos="0"/>
        </w:tabs>
        <w:spacing w:before="1"/>
        <w:ind w:left="224" w:right="231"/>
      </w:pPr>
      <w:r>
        <w:t xml:space="preserve">En sa qualité de président d’un conseil consulaire, un conseiller des Français de l’étranger peut </w:t>
      </w:r>
      <w:r w:rsidR="005B0475">
        <w:t>présenter</w:t>
      </w:r>
      <w:r>
        <w:t xml:space="preserve"> un candidat à l’élection présidentielle.</w:t>
      </w:r>
    </w:p>
    <w:p w14:paraId="5B5C714A" w14:textId="77777777" w:rsidR="009A5A39" w:rsidRDefault="009A5A39" w:rsidP="009D5377">
      <w:pPr>
        <w:pStyle w:val="Corpsdetexte"/>
        <w:tabs>
          <w:tab w:val="left" w:pos="0"/>
        </w:tabs>
        <w:spacing w:before="1"/>
        <w:ind w:left="224" w:right="231"/>
      </w:pPr>
    </w:p>
    <w:p w14:paraId="67E33CA7" w14:textId="040AE9FC" w:rsidR="00EF086D" w:rsidRDefault="00EF086D" w:rsidP="009D5377">
      <w:pPr>
        <w:pStyle w:val="Corpsdetexte"/>
        <w:tabs>
          <w:tab w:val="left" w:pos="0"/>
        </w:tabs>
        <w:spacing w:before="1"/>
        <w:ind w:left="224" w:right="231"/>
      </w:pPr>
      <w:r>
        <w:t xml:space="preserve">Le président du conseil consulaire assure également la présidence des commissions de contrôle des listes électorales consulaires entrant dans </w:t>
      </w:r>
      <w:r w:rsidR="00DF489E">
        <w:t>le périmètre de</w:t>
      </w:r>
      <w:r>
        <w:t xml:space="preserve"> com</w:t>
      </w:r>
      <w:r w:rsidR="00DF489E">
        <w:t>pétence territoriale du conseil qu’il préside (</w:t>
      </w:r>
      <w:hyperlink r:id="rId9" w:history="1">
        <w:r w:rsidR="00DF489E" w:rsidRPr="00DF489E">
          <w:rPr>
            <w:rStyle w:val="Lienhypertexte"/>
          </w:rPr>
          <w:t>loi organique n°76-97</w:t>
        </w:r>
      </w:hyperlink>
      <w:r w:rsidR="00DF489E">
        <w:t xml:space="preserve"> du 31 janvier 1976, art. 8 et </w:t>
      </w:r>
      <w:hyperlink r:id="rId10" w:history="1">
        <w:r w:rsidR="00DF489E" w:rsidRPr="00DF489E">
          <w:rPr>
            <w:rStyle w:val="Lienhypertexte"/>
          </w:rPr>
          <w:t>décret n°2005-1313</w:t>
        </w:r>
      </w:hyperlink>
      <w:r w:rsidR="00DF489E">
        <w:t xml:space="preserve"> du 22 décembre 2005, art. 3).</w:t>
      </w:r>
    </w:p>
    <w:p w14:paraId="139AC65C" w14:textId="77777777" w:rsidR="00EF086D" w:rsidRPr="00775110" w:rsidRDefault="00EF086D" w:rsidP="009D5377">
      <w:pPr>
        <w:pStyle w:val="Corpsdetexte"/>
        <w:tabs>
          <w:tab w:val="left" w:pos="0"/>
        </w:tabs>
        <w:spacing w:before="1"/>
        <w:ind w:left="224" w:right="231"/>
      </w:pPr>
    </w:p>
    <w:p w14:paraId="2450AB0E" w14:textId="513FE035" w:rsidR="000B5822" w:rsidRPr="00775110" w:rsidRDefault="00B5469C" w:rsidP="009D5377">
      <w:pPr>
        <w:pStyle w:val="Corpsdetexte"/>
        <w:tabs>
          <w:tab w:val="left" w:pos="0"/>
        </w:tabs>
        <w:spacing w:before="1"/>
        <w:ind w:left="224" w:right="231"/>
      </w:pPr>
      <w:r>
        <w:t>Les conseillers des Français de l’étranger</w:t>
      </w:r>
      <w:r w:rsidRPr="00775110">
        <w:t xml:space="preserve"> </w:t>
      </w:r>
      <w:r w:rsidR="00DE5A62" w:rsidRPr="00775110">
        <w:t>sont consultés par le chef de poste sur toute question concernant les Français établis dans</w:t>
      </w:r>
      <w:r w:rsidR="00DE5A62" w:rsidRPr="009D5377">
        <w:t xml:space="preserve"> </w:t>
      </w:r>
      <w:r w:rsidR="00DE5A62" w:rsidRPr="00775110">
        <w:t>la</w:t>
      </w:r>
      <w:r w:rsidR="00DE5A62" w:rsidRPr="009D5377">
        <w:t xml:space="preserve"> </w:t>
      </w:r>
      <w:r w:rsidR="00DE5A62" w:rsidRPr="00775110">
        <w:t>circonscription</w:t>
      </w:r>
      <w:r w:rsidR="00DE5A62" w:rsidRPr="009D5377">
        <w:t xml:space="preserve"> </w:t>
      </w:r>
      <w:r w:rsidR="00DE5A62" w:rsidRPr="00775110">
        <w:t>et relative à</w:t>
      </w:r>
      <w:r w:rsidR="00DE5A62" w:rsidRPr="009D5377">
        <w:t xml:space="preserve"> </w:t>
      </w:r>
      <w:r w:rsidR="00DE5A62" w:rsidRPr="00775110">
        <w:t>:</w:t>
      </w:r>
    </w:p>
    <w:p w14:paraId="45BF0BEE" w14:textId="77777777" w:rsidR="000B5822" w:rsidRPr="00775110" w:rsidRDefault="000B5822" w:rsidP="00EC2EF4">
      <w:pPr>
        <w:tabs>
          <w:tab w:val="left" w:pos="0"/>
        </w:tabs>
      </w:pPr>
    </w:p>
    <w:p w14:paraId="4D398D1D" w14:textId="77777777" w:rsidR="000B5822" w:rsidRPr="009D5377" w:rsidRDefault="00DE5A62" w:rsidP="00EC2EF4">
      <w:pPr>
        <w:pStyle w:val="Paragraphedeliste"/>
        <w:numPr>
          <w:ilvl w:val="0"/>
          <w:numId w:val="9"/>
        </w:numPr>
        <w:tabs>
          <w:tab w:val="left" w:pos="0"/>
        </w:tabs>
        <w:rPr>
          <w:sz w:val="24"/>
          <w:szCs w:val="24"/>
        </w:rPr>
      </w:pPr>
      <w:r w:rsidRPr="009D5377">
        <w:rPr>
          <w:sz w:val="24"/>
          <w:szCs w:val="24"/>
        </w:rPr>
        <w:t>la</w:t>
      </w:r>
      <w:r w:rsidRPr="009D5377">
        <w:rPr>
          <w:spacing w:val="-2"/>
          <w:sz w:val="24"/>
          <w:szCs w:val="24"/>
        </w:rPr>
        <w:t xml:space="preserve"> </w:t>
      </w:r>
      <w:r w:rsidRPr="009D5377">
        <w:rPr>
          <w:sz w:val="24"/>
          <w:szCs w:val="24"/>
        </w:rPr>
        <w:t>protection</w:t>
      </w:r>
      <w:r w:rsidRPr="009D5377">
        <w:rPr>
          <w:spacing w:val="-4"/>
          <w:sz w:val="24"/>
          <w:szCs w:val="24"/>
        </w:rPr>
        <w:t xml:space="preserve"> </w:t>
      </w:r>
      <w:r w:rsidRPr="009D5377">
        <w:rPr>
          <w:sz w:val="24"/>
          <w:szCs w:val="24"/>
        </w:rPr>
        <w:t>et</w:t>
      </w:r>
      <w:r w:rsidRPr="009D5377">
        <w:rPr>
          <w:spacing w:val="-1"/>
          <w:sz w:val="24"/>
          <w:szCs w:val="24"/>
        </w:rPr>
        <w:t xml:space="preserve"> </w:t>
      </w:r>
      <w:r w:rsidRPr="009D5377">
        <w:rPr>
          <w:sz w:val="24"/>
          <w:szCs w:val="24"/>
        </w:rPr>
        <w:t>l’action</w:t>
      </w:r>
      <w:r w:rsidRPr="009D5377">
        <w:rPr>
          <w:spacing w:val="-4"/>
          <w:sz w:val="24"/>
          <w:szCs w:val="24"/>
        </w:rPr>
        <w:t xml:space="preserve"> </w:t>
      </w:r>
      <w:r w:rsidRPr="009D5377">
        <w:rPr>
          <w:sz w:val="24"/>
          <w:szCs w:val="24"/>
        </w:rPr>
        <w:t>sociale</w:t>
      </w:r>
    </w:p>
    <w:p w14:paraId="33E781B4" w14:textId="77777777" w:rsidR="000B5822" w:rsidRPr="009D5377" w:rsidRDefault="000B5822" w:rsidP="00EC2EF4">
      <w:pPr>
        <w:tabs>
          <w:tab w:val="left" w:pos="0"/>
        </w:tabs>
        <w:rPr>
          <w:sz w:val="24"/>
          <w:szCs w:val="24"/>
        </w:rPr>
      </w:pPr>
    </w:p>
    <w:p w14:paraId="5367AD02" w14:textId="77777777" w:rsidR="000B5822" w:rsidRPr="009D5377" w:rsidRDefault="00DE5A62" w:rsidP="00EC2EF4">
      <w:pPr>
        <w:pStyle w:val="Paragraphedeliste"/>
        <w:numPr>
          <w:ilvl w:val="0"/>
          <w:numId w:val="9"/>
        </w:numPr>
        <w:tabs>
          <w:tab w:val="left" w:pos="0"/>
        </w:tabs>
        <w:rPr>
          <w:sz w:val="24"/>
          <w:szCs w:val="24"/>
        </w:rPr>
      </w:pPr>
      <w:r w:rsidRPr="009D5377">
        <w:rPr>
          <w:sz w:val="24"/>
          <w:szCs w:val="24"/>
        </w:rPr>
        <w:t>l’emploi,</w:t>
      </w:r>
      <w:r w:rsidRPr="009D5377">
        <w:rPr>
          <w:spacing w:val="-4"/>
          <w:sz w:val="24"/>
          <w:szCs w:val="24"/>
        </w:rPr>
        <w:t xml:space="preserve"> </w:t>
      </w:r>
      <w:r w:rsidRPr="009D5377">
        <w:rPr>
          <w:sz w:val="24"/>
          <w:szCs w:val="24"/>
        </w:rPr>
        <w:t>la</w:t>
      </w:r>
      <w:r w:rsidRPr="009D5377">
        <w:rPr>
          <w:spacing w:val="-5"/>
          <w:sz w:val="24"/>
          <w:szCs w:val="24"/>
        </w:rPr>
        <w:t xml:space="preserve"> </w:t>
      </w:r>
      <w:r w:rsidRPr="009D5377">
        <w:rPr>
          <w:sz w:val="24"/>
          <w:szCs w:val="24"/>
        </w:rPr>
        <w:t>formation</w:t>
      </w:r>
      <w:r w:rsidRPr="009D5377">
        <w:rPr>
          <w:spacing w:val="-3"/>
          <w:sz w:val="24"/>
          <w:szCs w:val="24"/>
        </w:rPr>
        <w:t xml:space="preserve"> </w:t>
      </w:r>
      <w:r w:rsidRPr="009D5377">
        <w:rPr>
          <w:sz w:val="24"/>
          <w:szCs w:val="24"/>
        </w:rPr>
        <w:t>professionnelle</w:t>
      </w:r>
      <w:r w:rsidRPr="009D5377">
        <w:rPr>
          <w:spacing w:val="-5"/>
          <w:sz w:val="24"/>
          <w:szCs w:val="24"/>
        </w:rPr>
        <w:t xml:space="preserve"> </w:t>
      </w:r>
      <w:r w:rsidRPr="009D5377">
        <w:rPr>
          <w:sz w:val="24"/>
          <w:szCs w:val="24"/>
        </w:rPr>
        <w:t>et</w:t>
      </w:r>
      <w:r w:rsidRPr="009D5377">
        <w:rPr>
          <w:spacing w:val="-4"/>
          <w:sz w:val="24"/>
          <w:szCs w:val="24"/>
        </w:rPr>
        <w:t xml:space="preserve"> </w:t>
      </w:r>
      <w:r w:rsidRPr="009D5377">
        <w:rPr>
          <w:sz w:val="24"/>
          <w:szCs w:val="24"/>
        </w:rPr>
        <w:t>l’apprentissage</w:t>
      </w:r>
    </w:p>
    <w:p w14:paraId="4B64FEAB" w14:textId="77777777" w:rsidR="000B5822" w:rsidRPr="009D5377" w:rsidRDefault="000B5822" w:rsidP="00EC2EF4">
      <w:pPr>
        <w:tabs>
          <w:tab w:val="left" w:pos="0"/>
        </w:tabs>
        <w:rPr>
          <w:sz w:val="24"/>
          <w:szCs w:val="24"/>
        </w:rPr>
      </w:pPr>
    </w:p>
    <w:p w14:paraId="7C8AB0E5" w14:textId="77777777" w:rsidR="000B5822" w:rsidRPr="009D5377" w:rsidRDefault="00DE5A62" w:rsidP="00EC2EF4">
      <w:pPr>
        <w:pStyle w:val="Paragraphedeliste"/>
        <w:numPr>
          <w:ilvl w:val="0"/>
          <w:numId w:val="9"/>
        </w:numPr>
        <w:tabs>
          <w:tab w:val="left" w:pos="0"/>
        </w:tabs>
        <w:rPr>
          <w:sz w:val="24"/>
          <w:szCs w:val="24"/>
        </w:rPr>
      </w:pPr>
      <w:r w:rsidRPr="009D5377">
        <w:rPr>
          <w:sz w:val="24"/>
          <w:szCs w:val="24"/>
        </w:rPr>
        <w:lastRenderedPageBreak/>
        <w:t>l’enseignement</w:t>
      </w:r>
      <w:r w:rsidRPr="009D5377">
        <w:rPr>
          <w:spacing w:val="-7"/>
          <w:sz w:val="24"/>
          <w:szCs w:val="24"/>
        </w:rPr>
        <w:t xml:space="preserve"> </w:t>
      </w:r>
      <w:r w:rsidRPr="009D5377">
        <w:rPr>
          <w:sz w:val="24"/>
          <w:szCs w:val="24"/>
        </w:rPr>
        <w:t>français</w:t>
      </w:r>
      <w:r w:rsidRPr="009D5377">
        <w:rPr>
          <w:spacing w:val="-5"/>
          <w:sz w:val="24"/>
          <w:szCs w:val="24"/>
        </w:rPr>
        <w:t xml:space="preserve"> </w:t>
      </w:r>
      <w:r w:rsidRPr="009D5377">
        <w:rPr>
          <w:sz w:val="24"/>
          <w:szCs w:val="24"/>
        </w:rPr>
        <w:t>à</w:t>
      </w:r>
      <w:r w:rsidRPr="009D5377">
        <w:rPr>
          <w:spacing w:val="-3"/>
          <w:sz w:val="24"/>
          <w:szCs w:val="24"/>
        </w:rPr>
        <w:t xml:space="preserve"> </w:t>
      </w:r>
      <w:r w:rsidRPr="009D5377">
        <w:rPr>
          <w:sz w:val="24"/>
          <w:szCs w:val="24"/>
        </w:rPr>
        <w:t>l’étranger</w:t>
      </w:r>
    </w:p>
    <w:p w14:paraId="6FB14C08" w14:textId="77777777" w:rsidR="000B5822" w:rsidRPr="009D5377" w:rsidRDefault="000B5822" w:rsidP="00EC2EF4">
      <w:pPr>
        <w:tabs>
          <w:tab w:val="left" w:pos="0"/>
        </w:tabs>
        <w:rPr>
          <w:sz w:val="24"/>
          <w:szCs w:val="24"/>
        </w:rPr>
      </w:pPr>
    </w:p>
    <w:p w14:paraId="7FBEBF12" w14:textId="77777777" w:rsidR="000B5822" w:rsidRPr="009D5377" w:rsidRDefault="00DE5A62" w:rsidP="00EC2EF4">
      <w:pPr>
        <w:pStyle w:val="Paragraphedeliste"/>
        <w:numPr>
          <w:ilvl w:val="0"/>
          <w:numId w:val="9"/>
        </w:numPr>
        <w:tabs>
          <w:tab w:val="left" w:pos="0"/>
        </w:tabs>
        <w:rPr>
          <w:sz w:val="24"/>
          <w:szCs w:val="24"/>
        </w:rPr>
      </w:pPr>
      <w:r w:rsidRPr="009D5377">
        <w:rPr>
          <w:sz w:val="24"/>
          <w:szCs w:val="24"/>
        </w:rPr>
        <w:t>la</w:t>
      </w:r>
      <w:r w:rsidRPr="009D5377">
        <w:rPr>
          <w:spacing w:val="-1"/>
          <w:sz w:val="24"/>
          <w:szCs w:val="24"/>
        </w:rPr>
        <w:t xml:space="preserve"> </w:t>
      </w:r>
      <w:r w:rsidRPr="009D5377">
        <w:rPr>
          <w:sz w:val="24"/>
          <w:szCs w:val="24"/>
        </w:rPr>
        <w:t>sécurité</w:t>
      </w:r>
    </w:p>
    <w:p w14:paraId="53B51298" w14:textId="77777777" w:rsidR="0077132B" w:rsidRPr="009D5377" w:rsidRDefault="0077132B" w:rsidP="0077132B">
      <w:pPr>
        <w:pStyle w:val="Paragraphedeliste"/>
        <w:rPr>
          <w:sz w:val="24"/>
          <w:szCs w:val="24"/>
        </w:rPr>
      </w:pPr>
    </w:p>
    <w:p w14:paraId="64973133" w14:textId="77777777" w:rsidR="0077132B" w:rsidRPr="000C32EA" w:rsidRDefault="0077132B" w:rsidP="00EC2EF4">
      <w:pPr>
        <w:pStyle w:val="Paragraphedeliste"/>
        <w:numPr>
          <w:ilvl w:val="0"/>
          <w:numId w:val="9"/>
        </w:numPr>
        <w:tabs>
          <w:tab w:val="left" w:pos="0"/>
        </w:tabs>
        <w:rPr>
          <w:sz w:val="24"/>
          <w:szCs w:val="24"/>
        </w:rPr>
      </w:pPr>
      <w:r w:rsidRPr="000C32EA">
        <w:rPr>
          <w:sz w:val="24"/>
          <w:szCs w:val="24"/>
        </w:rPr>
        <w:t>les conditions d'exercice du mandat de conseiller des Français de l'étranger</w:t>
      </w:r>
    </w:p>
    <w:p w14:paraId="17476585" w14:textId="77777777" w:rsidR="000B5822" w:rsidRPr="000C32EA" w:rsidRDefault="000B5822" w:rsidP="00EC2EF4">
      <w:pPr>
        <w:tabs>
          <w:tab w:val="left" w:pos="0"/>
        </w:tabs>
      </w:pPr>
    </w:p>
    <w:p w14:paraId="290E59B0" w14:textId="77777777" w:rsidR="000B5822" w:rsidRPr="000C32EA" w:rsidRDefault="00DE5A62" w:rsidP="009D5377">
      <w:pPr>
        <w:pStyle w:val="Corpsdetexte"/>
        <w:tabs>
          <w:tab w:val="left" w:pos="0"/>
        </w:tabs>
        <w:spacing w:before="1"/>
        <w:ind w:left="224" w:right="231"/>
      </w:pPr>
      <w:r w:rsidRPr="000C32EA">
        <w:t>L’ambassadeur, ou le chef de poste consulaire leur présente, chaque année, un rapport sur la</w:t>
      </w:r>
      <w:r w:rsidR="002C1256" w:rsidRPr="000C32EA">
        <w:t xml:space="preserve"> </w:t>
      </w:r>
      <w:r w:rsidRPr="000C32EA">
        <w:t xml:space="preserve"> situation de la circonscription consulaire en dressant l’état des lieux des actions menées dans les domaines de compétence des conseils consulaires. A l’issue de ce rapport, les conseillers </w:t>
      </w:r>
      <w:r w:rsidR="002C1256" w:rsidRPr="000C32EA">
        <w:t xml:space="preserve">           </w:t>
      </w:r>
      <w:r w:rsidRPr="000C32EA">
        <w:t>peuvent émettre des avis.</w:t>
      </w:r>
    </w:p>
    <w:p w14:paraId="26937B86" w14:textId="77777777" w:rsidR="000B5822" w:rsidRPr="000C32EA" w:rsidRDefault="000B5822" w:rsidP="009D5377">
      <w:pPr>
        <w:pStyle w:val="Corpsdetexte"/>
        <w:tabs>
          <w:tab w:val="left" w:pos="0"/>
        </w:tabs>
        <w:spacing w:before="1"/>
        <w:ind w:left="224" w:right="231"/>
      </w:pPr>
    </w:p>
    <w:p w14:paraId="02F67B35" w14:textId="77777777" w:rsidR="000B5822" w:rsidRPr="000C32EA" w:rsidRDefault="00DE5A62" w:rsidP="009D5377">
      <w:pPr>
        <w:pStyle w:val="Corpsdetexte"/>
        <w:tabs>
          <w:tab w:val="left" w:pos="0"/>
        </w:tabs>
        <w:spacing w:before="1"/>
        <w:ind w:left="224" w:right="231"/>
      </w:pPr>
      <w:r w:rsidRPr="000C32EA">
        <w:t>Ils font partie du collège électoral pour l’élection des sénateurs représentant les Français établis hors de France.</w:t>
      </w:r>
    </w:p>
    <w:p w14:paraId="44E14438" w14:textId="77777777" w:rsidR="000B5822" w:rsidRPr="000C32EA" w:rsidRDefault="000B5822" w:rsidP="009D5377">
      <w:pPr>
        <w:pStyle w:val="Corpsdetexte"/>
        <w:tabs>
          <w:tab w:val="left" w:pos="0"/>
        </w:tabs>
        <w:spacing w:before="1"/>
        <w:ind w:left="224" w:right="231"/>
      </w:pPr>
    </w:p>
    <w:p w14:paraId="1102F962" w14:textId="1A8930A4" w:rsidR="000B5822" w:rsidRDefault="00DE5A62" w:rsidP="009D5377">
      <w:pPr>
        <w:pStyle w:val="Corpsdetexte"/>
        <w:tabs>
          <w:tab w:val="left" w:pos="0"/>
        </w:tabs>
        <w:spacing w:before="1"/>
        <w:ind w:left="224" w:right="231"/>
      </w:pPr>
      <w:r w:rsidRPr="000C32EA">
        <w:t xml:space="preserve">L’ambassadeur ou le chef de poste consulaire reste destinataire de tous les ordres du jour. Il peut demander la convocation d’un conseil, l’inscription d’un point à l’ordre du jour, ainsi que l’invitation d’une personne qualifiée mentionnée à l’article 8 du </w:t>
      </w:r>
      <w:r w:rsidR="001C3BDD" w:rsidRPr="000C32EA">
        <w:t>d</w:t>
      </w:r>
      <w:r w:rsidRPr="000C32EA">
        <w:t>écret n° 2014-144 du 18 février 2014 relatif aux conseils consulaires à l'Assemblée des Français de l'étranger et à leurs membres, qui sont alors toutes les trois de droit. Il peut également assister et intervenir ou se faire représenter aux séances, qui se tiennent dans les locaux diplomatiques ou consulaires ou par voie dématérialisée. Enfin, l’ambassadeur ou le chef de poste consulaire est informé, au préalable, des personnes invitées.</w:t>
      </w:r>
    </w:p>
    <w:p w14:paraId="3A25D156" w14:textId="77777777" w:rsidR="00B0491F" w:rsidRDefault="00B0491F" w:rsidP="00EC2EF4">
      <w:pPr>
        <w:pStyle w:val="Corpsdetexte"/>
        <w:tabs>
          <w:tab w:val="left" w:pos="0"/>
        </w:tabs>
        <w:spacing w:before="2"/>
        <w:rPr>
          <w:sz w:val="16"/>
        </w:rPr>
      </w:pPr>
    </w:p>
    <w:p w14:paraId="57DC9493" w14:textId="77777777" w:rsidR="00B0491F" w:rsidRDefault="00B0491F" w:rsidP="00EC2EF4">
      <w:pPr>
        <w:pStyle w:val="Corpsdetexte"/>
        <w:tabs>
          <w:tab w:val="left" w:pos="0"/>
        </w:tabs>
        <w:spacing w:before="2"/>
        <w:rPr>
          <w:sz w:val="16"/>
        </w:rPr>
      </w:pPr>
    </w:p>
    <w:p w14:paraId="443CBE6B" w14:textId="77777777" w:rsidR="00B0491F" w:rsidRDefault="00B0491F" w:rsidP="00EC2EF4">
      <w:pPr>
        <w:pStyle w:val="Corpsdetexte"/>
        <w:tabs>
          <w:tab w:val="left" w:pos="0"/>
        </w:tabs>
        <w:spacing w:before="2"/>
        <w:rPr>
          <w:sz w:val="16"/>
        </w:rPr>
      </w:pPr>
    </w:p>
    <w:p w14:paraId="6961E1BD" w14:textId="77777777" w:rsidR="000B5822" w:rsidRPr="008734F3" w:rsidRDefault="00DE5A62" w:rsidP="00EC2EF4">
      <w:pPr>
        <w:pStyle w:val="Titre3"/>
        <w:tabs>
          <w:tab w:val="left" w:pos="0"/>
        </w:tabs>
      </w:pPr>
      <w:bookmarkStart w:id="5" w:name="_Toc104983139"/>
      <w:r w:rsidRPr="008734F3">
        <w:t>L’ordre protocolaire</w:t>
      </w:r>
      <w:bookmarkEnd w:id="5"/>
    </w:p>
    <w:p w14:paraId="6B1E0BD0" w14:textId="77777777" w:rsidR="000B5822" w:rsidRDefault="000B5822" w:rsidP="00EC2EF4">
      <w:pPr>
        <w:pStyle w:val="Corpsdetexte"/>
        <w:tabs>
          <w:tab w:val="left" w:pos="0"/>
        </w:tabs>
        <w:spacing w:before="4"/>
        <w:rPr>
          <w:b/>
        </w:rPr>
      </w:pPr>
    </w:p>
    <w:p w14:paraId="7AB829F0" w14:textId="123E07FD" w:rsidR="00EC2EF4" w:rsidRDefault="00DE5A62" w:rsidP="00EC2EF4">
      <w:pPr>
        <w:pStyle w:val="Corpsdetexte"/>
        <w:tabs>
          <w:tab w:val="left" w:pos="0"/>
        </w:tabs>
        <w:spacing w:before="1"/>
        <w:ind w:left="224" w:right="231"/>
      </w:pPr>
      <w:r>
        <w:t>Les</w:t>
      </w:r>
      <w:r>
        <w:rPr>
          <w:spacing w:val="15"/>
        </w:rPr>
        <w:t xml:space="preserve"> </w:t>
      </w:r>
      <w:r>
        <w:t>conseillers</w:t>
      </w:r>
      <w:r>
        <w:rPr>
          <w:spacing w:val="16"/>
        </w:rPr>
        <w:t xml:space="preserve"> </w:t>
      </w:r>
      <w:r>
        <w:t>des</w:t>
      </w:r>
      <w:r>
        <w:rPr>
          <w:spacing w:val="16"/>
        </w:rPr>
        <w:t xml:space="preserve"> </w:t>
      </w:r>
      <w:r>
        <w:t>Français</w:t>
      </w:r>
      <w:r>
        <w:rPr>
          <w:spacing w:val="13"/>
        </w:rPr>
        <w:t xml:space="preserve"> </w:t>
      </w:r>
      <w:r>
        <w:t>de</w:t>
      </w:r>
      <w:r>
        <w:rPr>
          <w:spacing w:val="17"/>
        </w:rPr>
        <w:t xml:space="preserve"> </w:t>
      </w:r>
      <w:r>
        <w:t>l’étranger</w:t>
      </w:r>
      <w:r>
        <w:rPr>
          <w:spacing w:val="15"/>
        </w:rPr>
        <w:t xml:space="preserve"> </w:t>
      </w:r>
      <w:r>
        <w:t>invités</w:t>
      </w:r>
      <w:r w:rsidR="00053623">
        <w:t xml:space="preserve"> à participer aux manifestations organisées par le poste diplomatique ou consulaire</w:t>
      </w:r>
      <w:r>
        <w:rPr>
          <w:spacing w:val="16"/>
        </w:rPr>
        <w:t xml:space="preserve"> </w:t>
      </w:r>
      <w:r>
        <w:t>prennent</w:t>
      </w:r>
      <w:r>
        <w:rPr>
          <w:spacing w:val="14"/>
        </w:rPr>
        <w:t xml:space="preserve"> </w:t>
      </w:r>
      <w:r>
        <w:t>place</w:t>
      </w:r>
      <w:r>
        <w:rPr>
          <w:spacing w:val="15"/>
        </w:rPr>
        <w:t xml:space="preserve"> </w:t>
      </w:r>
      <w:r>
        <w:t>à</w:t>
      </w:r>
      <w:r>
        <w:rPr>
          <w:spacing w:val="15"/>
        </w:rPr>
        <w:t xml:space="preserve"> </w:t>
      </w:r>
      <w:r>
        <w:t>la</w:t>
      </w:r>
      <w:r>
        <w:rPr>
          <w:spacing w:val="16"/>
        </w:rPr>
        <w:t xml:space="preserve"> </w:t>
      </w:r>
      <w:r>
        <w:t>suite</w:t>
      </w:r>
      <w:r>
        <w:rPr>
          <w:spacing w:val="17"/>
        </w:rPr>
        <w:t xml:space="preserve"> </w:t>
      </w:r>
      <w:r>
        <w:t>de</w:t>
      </w:r>
      <w:r>
        <w:rPr>
          <w:spacing w:val="17"/>
        </w:rPr>
        <w:t xml:space="preserve"> </w:t>
      </w:r>
      <w:r>
        <w:t>leur</w:t>
      </w:r>
      <w:r>
        <w:rPr>
          <w:spacing w:val="13"/>
        </w:rPr>
        <w:t xml:space="preserve"> </w:t>
      </w:r>
      <w:r>
        <w:t>président</w:t>
      </w:r>
      <w:r>
        <w:rPr>
          <w:spacing w:val="-64"/>
        </w:rPr>
        <w:t xml:space="preserve"> </w:t>
      </w:r>
      <w:r>
        <w:t>et par ordre alphabétique, sous réserve des adaptations décidées par l’ambassadeur ou le</w:t>
      </w:r>
      <w:r>
        <w:rPr>
          <w:spacing w:val="1"/>
        </w:rPr>
        <w:t xml:space="preserve"> </w:t>
      </w:r>
      <w:r>
        <w:t>chef</w:t>
      </w:r>
      <w:r>
        <w:rPr>
          <w:spacing w:val="-2"/>
        </w:rPr>
        <w:t xml:space="preserve"> </w:t>
      </w:r>
      <w:r>
        <w:t>de</w:t>
      </w:r>
      <w:r>
        <w:rPr>
          <w:spacing w:val="-3"/>
        </w:rPr>
        <w:t xml:space="preserve"> </w:t>
      </w:r>
      <w:r>
        <w:t>poste</w:t>
      </w:r>
      <w:r>
        <w:rPr>
          <w:spacing w:val="-1"/>
        </w:rPr>
        <w:t xml:space="preserve"> </w:t>
      </w:r>
      <w:r>
        <w:t>consulaire, notamment</w:t>
      </w:r>
      <w:r>
        <w:rPr>
          <w:spacing w:val="-3"/>
        </w:rPr>
        <w:t xml:space="preserve"> </w:t>
      </w:r>
      <w:r>
        <w:t>pour</w:t>
      </w:r>
      <w:r>
        <w:rPr>
          <w:spacing w:val="-2"/>
        </w:rPr>
        <w:t xml:space="preserve"> </w:t>
      </w:r>
      <w:r>
        <w:t>tenir</w:t>
      </w:r>
      <w:r>
        <w:rPr>
          <w:spacing w:val="-3"/>
        </w:rPr>
        <w:t xml:space="preserve"> </w:t>
      </w:r>
      <w:r>
        <w:t>compte</w:t>
      </w:r>
      <w:r>
        <w:rPr>
          <w:spacing w:val="-2"/>
        </w:rPr>
        <w:t xml:space="preserve"> </w:t>
      </w:r>
      <w:r>
        <w:t>des</w:t>
      </w:r>
      <w:r>
        <w:rPr>
          <w:spacing w:val="-3"/>
        </w:rPr>
        <w:t xml:space="preserve"> </w:t>
      </w:r>
      <w:r>
        <w:t>usages</w:t>
      </w:r>
      <w:r>
        <w:rPr>
          <w:spacing w:val="-4"/>
        </w:rPr>
        <w:t xml:space="preserve"> </w:t>
      </w:r>
      <w:r>
        <w:t>protocolaires</w:t>
      </w:r>
      <w:r>
        <w:rPr>
          <w:spacing w:val="-1"/>
        </w:rPr>
        <w:t xml:space="preserve"> </w:t>
      </w:r>
      <w:r>
        <w:t>locaux.</w:t>
      </w:r>
    </w:p>
    <w:p w14:paraId="062DD44D" w14:textId="77777777" w:rsidR="00EC2EF4" w:rsidRDefault="00EC2EF4" w:rsidP="00EC2EF4">
      <w:pPr>
        <w:pStyle w:val="Corpsdetexte"/>
        <w:tabs>
          <w:tab w:val="left" w:pos="0"/>
        </w:tabs>
        <w:spacing w:before="1"/>
        <w:ind w:left="224" w:right="231"/>
      </w:pPr>
    </w:p>
    <w:p w14:paraId="2736480B" w14:textId="77777777" w:rsidR="00EC2EF4" w:rsidRDefault="00EC2EF4" w:rsidP="00EC2EF4">
      <w:pPr>
        <w:pStyle w:val="Corpsdetexte"/>
        <w:tabs>
          <w:tab w:val="left" w:pos="0"/>
        </w:tabs>
        <w:spacing w:before="1"/>
        <w:ind w:left="224" w:right="231"/>
      </w:pPr>
    </w:p>
    <w:p w14:paraId="68769F11" w14:textId="77777777" w:rsidR="000B5822" w:rsidRPr="008734F3" w:rsidRDefault="00DE5A62" w:rsidP="00EC2EF4">
      <w:pPr>
        <w:pStyle w:val="Titre3"/>
        <w:tabs>
          <w:tab w:val="left" w:pos="0"/>
        </w:tabs>
      </w:pPr>
      <w:bookmarkStart w:id="6" w:name="_Toc104983140"/>
      <w:r w:rsidRPr="008734F3">
        <w:t>Les moyens mis à leur disposition</w:t>
      </w:r>
      <w:bookmarkEnd w:id="6"/>
      <w:r w:rsidRPr="008734F3">
        <w:t xml:space="preserve"> </w:t>
      </w:r>
    </w:p>
    <w:p w14:paraId="29C13D8C" w14:textId="77777777" w:rsidR="000B5822" w:rsidRDefault="000B5822" w:rsidP="00EC2EF4">
      <w:pPr>
        <w:pStyle w:val="Corpsdetexte"/>
        <w:tabs>
          <w:tab w:val="left" w:pos="0"/>
        </w:tabs>
        <w:spacing w:before="2"/>
        <w:rPr>
          <w:b/>
        </w:rPr>
      </w:pPr>
    </w:p>
    <w:p w14:paraId="7562ECB0" w14:textId="1C1BBFD3" w:rsidR="000B5822" w:rsidRDefault="00DE5A62" w:rsidP="00EC2EF4">
      <w:pPr>
        <w:pStyle w:val="Corpsdetexte"/>
        <w:tabs>
          <w:tab w:val="left" w:pos="0"/>
        </w:tabs>
        <w:spacing w:before="1"/>
        <w:ind w:left="224"/>
      </w:pPr>
      <w:r>
        <w:t>Les</w:t>
      </w:r>
      <w:r>
        <w:rPr>
          <w:spacing w:val="-2"/>
        </w:rPr>
        <w:t xml:space="preserve"> </w:t>
      </w:r>
      <w:r>
        <w:t>conseillers</w:t>
      </w:r>
      <w:r>
        <w:rPr>
          <w:spacing w:val="-3"/>
        </w:rPr>
        <w:t xml:space="preserve"> </w:t>
      </w:r>
      <w:r>
        <w:t>des</w:t>
      </w:r>
      <w:r>
        <w:rPr>
          <w:spacing w:val="-5"/>
        </w:rPr>
        <w:t xml:space="preserve"> </w:t>
      </w:r>
      <w:r>
        <w:t>Français</w:t>
      </w:r>
      <w:r>
        <w:rPr>
          <w:spacing w:val="-5"/>
        </w:rPr>
        <w:t xml:space="preserve"> </w:t>
      </w:r>
      <w:r>
        <w:t>de</w:t>
      </w:r>
      <w:r>
        <w:rPr>
          <w:spacing w:val="-2"/>
        </w:rPr>
        <w:t xml:space="preserve"> </w:t>
      </w:r>
      <w:r>
        <w:t>l’étranger</w:t>
      </w:r>
      <w:r>
        <w:rPr>
          <w:spacing w:val="-2"/>
        </w:rPr>
        <w:t xml:space="preserve"> </w:t>
      </w:r>
      <w:r>
        <w:t>disposent</w:t>
      </w:r>
      <w:r>
        <w:rPr>
          <w:spacing w:val="-2"/>
        </w:rPr>
        <w:t xml:space="preserve"> </w:t>
      </w:r>
      <w:r>
        <w:t>dans</w:t>
      </w:r>
      <w:r>
        <w:rPr>
          <w:spacing w:val="-2"/>
        </w:rPr>
        <w:t xml:space="preserve"> </w:t>
      </w:r>
      <w:r>
        <w:t>le</w:t>
      </w:r>
      <w:r>
        <w:rPr>
          <w:spacing w:val="-2"/>
        </w:rPr>
        <w:t xml:space="preserve"> </w:t>
      </w:r>
      <w:r>
        <w:t>cadre</w:t>
      </w:r>
      <w:r>
        <w:rPr>
          <w:spacing w:val="-2"/>
        </w:rPr>
        <w:t xml:space="preserve"> </w:t>
      </w:r>
      <w:r>
        <w:t>de</w:t>
      </w:r>
      <w:r>
        <w:rPr>
          <w:spacing w:val="-4"/>
        </w:rPr>
        <w:t xml:space="preserve"> </w:t>
      </w:r>
      <w:r>
        <w:t>leur</w:t>
      </w:r>
      <w:r>
        <w:rPr>
          <w:spacing w:val="-5"/>
        </w:rPr>
        <w:t xml:space="preserve"> </w:t>
      </w:r>
      <w:r>
        <w:t>mandat</w:t>
      </w:r>
      <w:r>
        <w:rPr>
          <w:spacing w:val="5"/>
        </w:rPr>
        <w:t xml:space="preserve"> </w:t>
      </w:r>
      <w:r>
        <w:t>:</w:t>
      </w:r>
    </w:p>
    <w:p w14:paraId="6F1F0B0E" w14:textId="77777777" w:rsidR="000B5822" w:rsidRDefault="000B5822" w:rsidP="00EC2EF4">
      <w:pPr>
        <w:pStyle w:val="Corpsdetexte"/>
        <w:tabs>
          <w:tab w:val="left" w:pos="0"/>
        </w:tabs>
        <w:spacing w:before="4"/>
      </w:pPr>
    </w:p>
    <w:p w14:paraId="14F80050" w14:textId="77777777" w:rsidR="000B5822" w:rsidRDefault="00DE5A62" w:rsidP="00EC2EF4">
      <w:pPr>
        <w:pStyle w:val="Paragraphedeliste"/>
        <w:numPr>
          <w:ilvl w:val="0"/>
          <w:numId w:val="1"/>
        </w:numPr>
        <w:tabs>
          <w:tab w:val="left" w:pos="0"/>
          <w:tab w:val="left" w:pos="945"/>
          <w:tab w:val="left" w:pos="946"/>
        </w:tabs>
        <w:ind w:right="221"/>
        <w:rPr>
          <w:rFonts w:ascii="Times New Roman" w:hAnsi="Times New Roman"/>
          <w:sz w:val="24"/>
        </w:rPr>
      </w:pPr>
      <w:r>
        <w:rPr>
          <w:sz w:val="24"/>
        </w:rPr>
        <w:t>d’une</w:t>
      </w:r>
      <w:r>
        <w:rPr>
          <w:spacing w:val="1"/>
          <w:sz w:val="24"/>
        </w:rPr>
        <w:t xml:space="preserve"> </w:t>
      </w:r>
      <w:r>
        <w:rPr>
          <w:sz w:val="24"/>
        </w:rPr>
        <w:t>carte</w:t>
      </w:r>
      <w:r>
        <w:rPr>
          <w:spacing w:val="1"/>
          <w:sz w:val="24"/>
        </w:rPr>
        <w:t xml:space="preserve"> </w:t>
      </w:r>
      <w:r>
        <w:rPr>
          <w:sz w:val="24"/>
        </w:rPr>
        <w:t>officielle</w:t>
      </w:r>
      <w:r>
        <w:rPr>
          <w:spacing w:val="1"/>
          <w:sz w:val="24"/>
        </w:rPr>
        <w:t xml:space="preserve"> </w:t>
      </w:r>
      <w:r>
        <w:rPr>
          <w:sz w:val="24"/>
        </w:rPr>
        <w:t>d’élu</w:t>
      </w:r>
      <w:r>
        <w:rPr>
          <w:spacing w:val="1"/>
          <w:sz w:val="24"/>
        </w:rPr>
        <w:t xml:space="preserve"> </w:t>
      </w:r>
      <w:r>
        <w:rPr>
          <w:sz w:val="24"/>
        </w:rPr>
        <w:t>mentionnant</w:t>
      </w:r>
      <w:r>
        <w:rPr>
          <w:spacing w:val="1"/>
          <w:sz w:val="24"/>
        </w:rPr>
        <w:t xml:space="preserve"> </w:t>
      </w:r>
      <w:r>
        <w:rPr>
          <w:sz w:val="24"/>
        </w:rPr>
        <w:t>leur</w:t>
      </w:r>
      <w:r>
        <w:rPr>
          <w:spacing w:val="1"/>
          <w:sz w:val="24"/>
        </w:rPr>
        <w:t xml:space="preserve"> </w:t>
      </w:r>
      <w:r>
        <w:rPr>
          <w:sz w:val="24"/>
        </w:rPr>
        <w:t>qualité</w:t>
      </w:r>
      <w:r>
        <w:rPr>
          <w:spacing w:val="1"/>
          <w:sz w:val="24"/>
        </w:rPr>
        <w:t xml:space="preserve"> </w:t>
      </w:r>
      <w:r>
        <w:rPr>
          <w:sz w:val="24"/>
        </w:rPr>
        <w:t>de</w:t>
      </w:r>
      <w:r>
        <w:rPr>
          <w:spacing w:val="1"/>
          <w:sz w:val="24"/>
        </w:rPr>
        <w:t xml:space="preserve"> </w:t>
      </w:r>
      <w:r>
        <w:rPr>
          <w:sz w:val="24"/>
        </w:rPr>
        <w:t>conseiller</w:t>
      </w:r>
      <w:r>
        <w:rPr>
          <w:spacing w:val="1"/>
          <w:sz w:val="24"/>
        </w:rPr>
        <w:t xml:space="preserve"> </w:t>
      </w:r>
      <w:r>
        <w:rPr>
          <w:sz w:val="24"/>
        </w:rPr>
        <w:t>des</w:t>
      </w:r>
      <w:r>
        <w:rPr>
          <w:spacing w:val="1"/>
          <w:sz w:val="24"/>
        </w:rPr>
        <w:t xml:space="preserve"> </w:t>
      </w:r>
      <w:r>
        <w:rPr>
          <w:sz w:val="24"/>
        </w:rPr>
        <w:t>Français</w:t>
      </w:r>
      <w:r>
        <w:rPr>
          <w:spacing w:val="1"/>
          <w:sz w:val="24"/>
        </w:rPr>
        <w:t xml:space="preserve"> </w:t>
      </w:r>
      <w:r>
        <w:rPr>
          <w:sz w:val="24"/>
        </w:rPr>
        <w:t>de</w:t>
      </w:r>
      <w:r>
        <w:rPr>
          <w:spacing w:val="-64"/>
          <w:sz w:val="24"/>
        </w:rPr>
        <w:t xml:space="preserve"> </w:t>
      </w:r>
      <w:r>
        <w:rPr>
          <w:sz w:val="24"/>
        </w:rPr>
        <w:t>l’étranger,</w:t>
      </w:r>
      <w:r>
        <w:rPr>
          <w:spacing w:val="-4"/>
          <w:sz w:val="24"/>
        </w:rPr>
        <w:t xml:space="preserve"> </w:t>
      </w:r>
      <w:r>
        <w:rPr>
          <w:sz w:val="24"/>
        </w:rPr>
        <w:t>fournie</w:t>
      </w:r>
      <w:r>
        <w:rPr>
          <w:spacing w:val="-1"/>
          <w:sz w:val="24"/>
        </w:rPr>
        <w:t xml:space="preserve"> </w:t>
      </w:r>
      <w:r>
        <w:rPr>
          <w:sz w:val="24"/>
        </w:rPr>
        <w:t>par</w:t>
      </w:r>
      <w:r>
        <w:rPr>
          <w:spacing w:val="-1"/>
          <w:sz w:val="24"/>
        </w:rPr>
        <w:t xml:space="preserve"> </w:t>
      </w:r>
      <w:r>
        <w:rPr>
          <w:sz w:val="24"/>
        </w:rPr>
        <w:t>l’administration</w:t>
      </w:r>
      <w:r>
        <w:rPr>
          <w:spacing w:val="-1"/>
          <w:sz w:val="24"/>
        </w:rPr>
        <w:t xml:space="preserve"> </w:t>
      </w:r>
      <w:r>
        <w:rPr>
          <w:sz w:val="24"/>
        </w:rPr>
        <w:t>et</w:t>
      </w:r>
      <w:r>
        <w:rPr>
          <w:spacing w:val="-3"/>
          <w:sz w:val="24"/>
        </w:rPr>
        <w:t xml:space="preserve"> </w:t>
      </w:r>
      <w:r>
        <w:rPr>
          <w:sz w:val="24"/>
        </w:rPr>
        <w:t>unique</w:t>
      </w:r>
      <w:r>
        <w:rPr>
          <w:spacing w:val="-1"/>
          <w:sz w:val="24"/>
        </w:rPr>
        <w:t xml:space="preserve"> </w:t>
      </w:r>
      <w:r>
        <w:rPr>
          <w:sz w:val="24"/>
        </w:rPr>
        <w:t>document</w:t>
      </w:r>
      <w:r>
        <w:rPr>
          <w:spacing w:val="-5"/>
          <w:sz w:val="24"/>
        </w:rPr>
        <w:t xml:space="preserve"> </w:t>
      </w:r>
      <w:r>
        <w:rPr>
          <w:sz w:val="24"/>
        </w:rPr>
        <w:t>faisant</w:t>
      </w:r>
      <w:r>
        <w:rPr>
          <w:spacing w:val="-2"/>
          <w:sz w:val="24"/>
        </w:rPr>
        <w:t xml:space="preserve"> </w:t>
      </w:r>
      <w:r>
        <w:rPr>
          <w:sz w:val="24"/>
        </w:rPr>
        <w:t>foi</w:t>
      </w:r>
      <w:r>
        <w:rPr>
          <w:spacing w:val="4"/>
          <w:sz w:val="24"/>
        </w:rPr>
        <w:t xml:space="preserve"> </w:t>
      </w:r>
      <w:r>
        <w:rPr>
          <w:sz w:val="24"/>
        </w:rPr>
        <w:t>;</w:t>
      </w:r>
    </w:p>
    <w:p w14:paraId="2FC2C3D6" w14:textId="7F5B4AA5" w:rsidR="000B5822" w:rsidRPr="009A5A39" w:rsidRDefault="00DE5A62" w:rsidP="00D82065">
      <w:pPr>
        <w:pStyle w:val="Paragraphedeliste"/>
        <w:numPr>
          <w:ilvl w:val="0"/>
          <w:numId w:val="1"/>
        </w:numPr>
        <w:tabs>
          <w:tab w:val="left" w:pos="0"/>
          <w:tab w:val="left" w:pos="945"/>
          <w:tab w:val="left" w:pos="946"/>
          <w:tab w:val="left" w:pos="1817"/>
          <w:tab w:val="left" w:pos="2959"/>
          <w:tab w:val="left" w:pos="4026"/>
          <w:tab w:val="left" w:pos="5661"/>
          <w:tab w:val="left" w:pos="6320"/>
          <w:tab w:val="left" w:pos="6740"/>
          <w:tab w:val="left" w:pos="8023"/>
          <w:tab w:val="left" w:pos="8577"/>
          <w:tab w:val="left" w:pos="9263"/>
        </w:tabs>
        <w:spacing w:line="275" w:lineRule="exact"/>
        <w:ind w:hanging="362"/>
        <w:rPr>
          <w:b/>
          <w:sz w:val="24"/>
        </w:rPr>
      </w:pPr>
      <w:r w:rsidRPr="009A5A39">
        <w:rPr>
          <w:sz w:val="24"/>
        </w:rPr>
        <w:t>d’une</w:t>
      </w:r>
      <w:r w:rsidR="009A5A39" w:rsidRPr="009A5A39">
        <w:rPr>
          <w:sz w:val="24"/>
        </w:rPr>
        <w:t xml:space="preserve"> </w:t>
      </w:r>
      <w:r w:rsidRPr="009A5A39">
        <w:rPr>
          <w:sz w:val="24"/>
        </w:rPr>
        <w:t>adresse</w:t>
      </w:r>
      <w:r w:rsidR="009A5A39" w:rsidRPr="009A5A39">
        <w:rPr>
          <w:sz w:val="24"/>
        </w:rPr>
        <w:t xml:space="preserve"> </w:t>
      </w:r>
      <w:r w:rsidRPr="00D82065">
        <w:rPr>
          <w:sz w:val="24"/>
        </w:rPr>
        <w:t>courriel</w:t>
      </w:r>
      <w:r w:rsidR="009A5A39" w:rsidRPr="009A5A39">
        <w:rPr>
          <w:sz w:val="24"/>
        </w:rPr>
        <w:t xml:space="preserve"> </w:t>
      </w:r>
      <w:r w:rsidRPr="00D82065">
        <w:rPr>
          <w:sz w:val="24"/>
        </w:rPr>
        <w:t>fonctionnelle</w:t>
      </w:r>
      <w:r w:rsidR="009A5A39" w:rsidRPr="009A5A39">
        <w:rPr>
          <w:sz w:val="24"/>
        </w:rPr>
        <w:t xml:space="preserve"> </w:t>
      </w:r>
      <w:r w:rsidRPr="00D82065">
        <w:rPr>
          <w:sz w:val="24"/>
        </w:rPr>
        <w:t>liée</w:t>
      </w:r>
      <w:r w:rsidR="009A5A39" w:rsidRPr="009A5A39">
        <w:rPr>
          <w:sz w:val="24"/>
        </w:rPr>
        <w:t xml:space="preserve"> </w:t>
      </w:r>
      <w:r w:rsidRPr="00D82065">
        <w:rPr>
          <w:sz w:val="24"/>
        </w:rPr>
        <w:t>à</w:t>
      </w:r>
      <w:r w:rsidR="009A5A39" w:rsidRPr="009A5A39">
        <w:rPr>
          <w:sz w:val="24"/>
        </w:rPr>
        <w:t xml:space="preserve"> </w:t>
      </w:r>
      <w:r w:rsidRPr="00D82065">
        <w:rPr>
          <w:sz w:val="24"/>
        </w:rPr>
        <w:t>l’exercice</w:t>
      </w:r>
      <w:r w:rsidR="009A5A39" w:rsidRPr="009A5A39">
        <w:rPr>
          <w:sz w:val="24"/>
        </w:rPr>
        <w:t xml:space="preserve"> </w:t>
      </w:r>
      <w:r w:rsidRPr="00D82065">
        <w:rPr>
          <w:sz w:val="24"/>
        </w:rPr>
        <w:t>de</w:t>
      </w:r>
      <w:r w:rsidR="009A5A39" w:rsidRPr="009A5A39">
        <w:rPr>
          <w:sz w:val="24"/>
        </w:rPr>
        <w:t xml:space="preserve"> </w:t>
      </w:r>
      <w:r w:rsidRPr="00D82065">
        <w:rPr>
          <w:sz w:val="24"/>
        </w:rPr>
        <w:t>leur</w:t>
      </w:r>
      <w:r w:rsidR="009A5A39" w:rsidRPr="009A5A39">
        <w:rPr>
          <w:sz w:val="24"/>
        </w:rPr>
        <w:t xml:space="preserve"> </w:t>
      </w:r>
      <w:r w:rsidRPr="00D82065">
        <w:rPr>
          <w:sz w:val="24"/>
        </w:rPr>
        <w:t>mandat</w:t>
      </w:r>
      <w:r w:rsidRPr="00D82065">
        <w:rPr>
          <w:spacing w:val="6"/>
          <w:sz w:val="24"/>
        </w:rPr>
        <w:t xml:space="preserve"> </w:t>
      </w:r>
      <w:r w:rsidRPr="00D82065">
        <w:rPr>
          <w:sz w:val="24"/>
        </w:rPr>
        <w:t>:</w:t>
      </w:r>
      <w:r w:rsidR="009A5A39">
        <w:rPr>
          <w:sz w:val="24"/>
        </w:rPr>
        <w:t xml:space="preserve"> </w:t>
      </w:r>
      <w:hyperlink r:id="rId11">
        <w:r w:rsidRPr="009A5A39">
          <w:rPr>
            <w:b/>
            <w:color w:val="0000FF"/>
            <w:sz w:val="24"/>
            <w:u w:val="single" w:color="0000FF"/>
          </w:rPr>
          <w:t>p.nom@conseiller-fde.fr</w:t>
        </w:r>
      </w:hyperlink>
      <w:r w:rsidRPr="009A5A39">
        <w:rPr>
          <w:b/>
          <w:color w:val="0000FF"/>
          <w:sz w:val="24"/>
          <w:u w:val="single" w:color="0000FF"/>
        </w:rPr>
        <w:t>.</w:t>
      </w:r>
    </w:p>
    <w:p w14:paraId="5DDFAE0D" w14:textId="77777777" w:rsidR="000B5822" w:rsidRDefault="000B5822" w:rsidP="00EC2EF4">
      <w:pPr>
        <w:pStyle w:val="Corpsdetexte"/>
        <w:tabs>
          <w:tab w:val="left" w:pos="0"/>
        </w:tabs>
        <w:spacing w:before="3"/>
        <w:rPr>
          <w:b/>
          <w:sz w:val="16"/>
        </w:rPr>
      </w:pPr>
    </w:p>
    <w:p w14:paraId="6925033C" w14:textId="77777777" w:rsidR="000B5822" w:rsidRDefault="00DE5A62" w:rsidP="00EC2EF4">
      <w:pPr>
        <w:pStyle w:val="Corpsdetexte"/>
        <w:tabs>
          <w:tab w:val="left" w:pos="0"/>
        </w:tabs>
        <w:spacing w:before="92"/>
        <w:ind w:left="224"/>
      </w:pPr>
      <w:r>
        <w:t>Ils</w:t>
      </w:r>
      <w:r>
        <w:rPr>
          <w:spacing w:val="-2"/>
        </w:rPr>
        <w:t xml:space="preserve"> </w:t>
      </w:r>
      <w:r>
        <w:t>figurent</w:t>
      </w:r>
      <w:r>
        <w:rPr>
          <w:spacing w:val="-2"/>
        </w:rPr>
        <w:t xml:space="preserve"> </w:t>
      </w:r>
      <w:r>
        <w:t>dans</w:t>
      </w:r>
      <w:r>
        <w:rPr>
          <w:spacing w:val="-1"/>
        </w:rPr>
        <w:t xml:space="preserve"> </w:t>
      </w:r>
      <w:r>
        <w:t>le</w:t>
      </w:r>
      <w:r>
        <w:rPr>
          <w:spacing w:val="-3"/>
        </w:rPr>
        <w:t xml:space="preserve"> </w:t>
      </w:r>
      <w:r>
        <w:t>Répertoire</w:t>
      </w:r>
      <w:r>
        <w:rPr>
          <w:spacing w:val="-2"/>
        </w:rPr>
        <w:t xml:space="preserve"> </w:t>
      </w:r>
      <w:r>
        <w:t>National</w:t>
      </w:r>
      <w:r>
        <w:rPr>
          <w:spacing w:val="-1"/>
        </w:rPr>
        <w:t xml:space="preserve"> </w:t>
      </w:r>
      <w:r>
        <w:t>des</w:t>
      </w:r>
      <w:r>
        <w:rPr>
          <w:spacing w:val="2"/>
        </w:rPr>
        <w:t xml:space="preserve"> </w:t>
      </w:r>
      <w:r>
        <w:t>Elus</w:t>
      </w:r>
      <w:r>
        <w:rPr>
          <w:spacing w:val="-2"/>
        </w:rPr>
        <w:t xml:space="preserve"> </w:t>
      </w:r>
      <w:r>
        <w:t>(RNE).</w:t>
      </w:r>
    </w:p>
    <w:p w14:paraId="4BF9FED2" w14:textId="77777777" w:rsidR="000B5822" w:rsidRDefault="000B5822" w:rsidP="00EC2EF4">
      <w:pPr>
        <w:pStyle w:val="Corpsdetexte"/>
        <w:tabs>
          <w:tab w:val="left" w:pos="0"/>
        </w:tabs>
        <w:spacing w:before="7"/>
      </w:pPr>
    </w:p>
    <w:p w14:paraId="50B198F4" w14:textId="28C6AAD1" w:rsidR="000B5822" w:rsidRDefault="00DE5A62" w:rsidP="00EC2EF4">
      <w:pPr>
        <w:pStyle w:val="Corpsdetexte"/>
        <w:tabs>
          <w:tab w:val="left" w:pos="0"/>
        </w:tabs>
        <w:spacing w:line="276" w:lineRule="auto"/>
        <w:ind w:left="224"/>
      </w:pPr>
      <w:r>
        <w:t>Il</w:t>
      </w:r>
      <w:r>
        <w:rPr>
          <w:spacing w:val="39"/>
        </w:rPr>
        <w:t xml:space="preserve"> </w:t>
      </w:r>
      <w:r>
        <w:t>est</w:t>
      </w:r>
      <w:r>
        <w:rPr>
          <w:spacing w:val="40"/>
        </w:rPr>
        <w:t xml:space="preserve"> </w:t>
      </w:r>
      <w:r>
        <w:t>prévu</w:t>
      </w:r>
      <w:r>
        <w:rPr>
          <w:spacing w:val="43"/>
        </w:rPr>
        <w:t xml:space="preserve"> </w:t>
      </w:r>
      <w:r>
        <w:t>que</w:t>
      </w:r>
      <w:r>
        <w:rPr>
          <w:spacing w:val="41"/>
        </w:rPr>
        <w:t xml:space="preserve"> </w:t>
      </w:r>
      <w:r>
        <w:t>soient</w:t>
      </w:r>
      <w:r>
        <w:rPr>
          <w:spacing w:val="44"/>
        </w:rPr>
        <w:t xml:space="preserve"> </w:t>
      </w:r>
      <w:r w:rsidR="00053623">
        <w:t>publiées</w:t>
      </w:r>
      <w:r w:rsidR="00053623">
        <w:rPr>
          <w:spacing w:val="40"/>
        </w:rPr>
        <w:t xml:space="preserve"> </w:t>
      </w:r>
      <w:r>
        <w:t>sur</w:t>
      </w:r>
      <w:r>
        <w:rPr>
          <w:spacing w:val="39"/>
        </w:rPr>
        <w:t xml:space="preserve"> </w:t>
      </w:r>
      <w:r>
        <w:t>le</w:t>
      </w:r>
      <w:r>
        <w:rPr>
          <w:spacing w:val="40"/>
        </w:rPr>
        <w:t xml:space="preserve"> </w:t>
      </w:r>
      <w:r>
        <w:t>site</w:t>
      </w:r>
      <w:r>
        <w:rPr>
          <w:spacing w:val="43"/>
        </w:rPr>
        <w:t xml:space="preserve"> </w:t>
      </w:r>
      <w:r>
        <w:t>internet</w:t>
      </w:r>
      <w:r>
        <w:rPr>
          <w:spacing w:val="39"/>
        </w:rPr>
        <w:t xml:space="preserve"> </w:t>
      </w:r>
      <w:r>
        <w:t>du</w:t>
      </w:r>
      <w:r>
        <w:rPr>
          <w:spacing w:val="41"/>
        </w:rPr>
        <w:t xml:space="preserve"> </w:t>
      </w:r>
      <w:r>
        <w:t>ou</w:t>
      </w:r>
      <w:r>
        <w:rPr>
          <w:spacing w:val="41"/>
        </w:rPr>
        <w:t xml:space="preserve"> </w:t>
      </w:r>
      <w:r>
        <w:t>des</w:t>
      </w:r>
      <w:r>
        <w:rPr>
          <w:spacing w:val="40"/>
        </w:rPr>
        <w:t xml:space="preserve"> </w:t>
      </w:r>
      <w:r>
        <w:t>postes</w:t>
      </w:r>
      <w:r>
        <w:rPr>
          <w:spacing w:val="40"/>
        </w:rPr>
        <w:t xml:space="preserve"> </w:t>
      </w:r>
      <w:r>
        <w:t>consulaires</w:t>
      </w:r>
      <w:r>
        <w:rPr>
          <w:spacing w:val="40"/>
        </w:rPr>
        <w:t xml:space="preserve"> </w:t>
      </w:r>
      <w:r>
        <w:t>de</w:t>
      </w:r>
      <w:r>
        <w:rPr>
          <w:spacing w:val="41"/>
        </w:rPr>
        <w:t xml:space="preserve"> </w:t>
      </w:r>
      <w:r>
        <w:t>leur</w:t>
      </w:r>
      <w:r>
        <w:rPr>
          <w:spacing w:val="-64"/>
        </w:rPr>
        <w:t xml:space="preserve"> </w:t>
      </w:r>
      <w:r>
        <w:t>circonscription</w:t>
      </w:r>
      <w:r>
        <w:rPr>
          <w:spacing w:val="1"/>
        </w:rPr>
        <w:t xml:space="preserve"> </w:t>
      </w:r>
      <w:r>
        <w:t>:</w:t>
      </w:r>
    </w:p>
    <w:p w14:paraId="48459A3D" w14:textId="77777777" w:rsidR="000B5822" w:rsidRDefault="00DE5A62" w:rsidP="00EC2EF4">
      <w:pPr>
        <w:pStyle w:val="Paragraphedeliste"/>
        <w:numPr>
          <w:ilvl w:val="0"/>
          <w:numId w:val="1"/>
        </w:numPr>
        <w:tabs>
          <w:tab w:val="left" w:pos="0"/>
          <w:tab w:val="left" w:pos="945"/>
          <w:tab w:val="left" w:pos="946"/>
        </w:tabs>
        <w:spacing w:before="198"/>
        <w:ind w:hanging="362"/>
        <w:rPr>
          <w:rFonts w:ascii="Times New Roman" w:hAnsi="Times New Roman"/>
          <w:sz w:val="24"/>
        </w:rPr>
      </w:pPr>
      <w:r>
        <w:rPr>
          <w:sz w:val="24"/>
        </w:rPr>
        <w:t>la</w:t>
      </w:r>
      <w:r>
        <w:rPr>
          <w:spacing w:val="-2"/>
          <w:sz w:val="24"/>
        </w:rPr>
        <w:t xml:space="preserve"> </w:t>
      </w:r>
      <w:r>
        <w:rPr>
          <w:sz w:val="24"/>
        </w:rPr>
        <w:t>liste des</w:t>
      </w:r>
      <w:r>
        <w:rPr>
          <w:spacing w:val="-1"/>
          <w:sz w:val="24"/>
        </w:rPr>
        <w:t xml:space="preserve"> </w:t>
      </w:r>
      <w:r>
        <w:rPr>
          <w:sz w:val="24"/>
        </w:rPr>
        <w:t>élus</w:t>
      </w:r>
      <w:r>
        <w:rPr>
          <w:spacing w:val="-4"/>
          <w:sz w:val="24"/>
        </w:rPr>
        <w:t xml:space="preserve"> </w:t>
      </w:r>
      <w:r>
        <w:rPr>
          <w:sz w:val="24"/>
        </w:rPr>
        <w:t>et</w:t>
      </w:r>
      <w:r>
        <w:rPr>
          <w:spacing w:val="-1"/>
          <w:sz w:val="24"/>
        </w:rPr>
        <w:t xml:space="preserve"> </w:t>
      </w:r>
      <w:r>
        <w:rPr>
          <w:sz w:val="24"/>
        </w:rPr>
        <w:t>leurs</w:t>
      </w:r>
      <w:r>
        <w:rPr>
          <w:spacing w:val="-1"/>
          <w:sz w:val="24"/>
        </w:rPr>
        <w:t xml:space="preserve"> </w:t>
      </w:r>
      <w:r>
        <w:rPr>
          <w:sz w:val="24"/>
        </w:rPr>
        <w:t>coordonnées</w:t>
      </w:r>
      <w:r>
        <w:rPr>
          <w:spacing w:val="1"/>
          <w:sz w:val="24"/>
        </w:rPr>
        <w:t xml:space="preserve"> </w:t>
      </w:r>
      <w:r>
        <w:rPr>
          <w:sz w:val="24"/>
        </w:rPr>
        <w:t>;</w:t>
      </w:r>
    </w:p>
    <w:p w14:paraId="313AE895" w14:textId="77777777" w:rsidR="000B5822" w:rsidRPr="00006F3F" w:rsidRDefault="00DE5A62" w:rsidP="00EC2EF4">
      <w:pPr>
        <w:pStyle w:val="Paragraphedeliste"/>
        <w:numPr>
          <w:ilvl w:val="0"/>
          <w:numId w:val="1"/>
        </w:numPr>
        <w:tabs>
          <w:tab w:val="left" w:pos="0"/>
          <w:tab w:val="left" w:pos="945"/>
          <w:tab w:val="left" w:pos="946"/>
        </w:tabs>
        <w:spacing w:before="69"/>
        <w:ind w:hanging="362"/>
        <w:rPr>
          <w:rFonts w:ascii="Times New Roman" w:hAnsi="Times New Roman"/>
          <w:sz w:val="24"/>
        </w:rPr>
      </w:pPr>
      <w:r>
        <w:rPr>
          <w:sz w:val="24"/>
        </w:rPr>
        <w:t>l’annonce</w:t>
      </w:r>
      <w:r>
        <w:rPr>
          <w:spacing w:val="-3"/>
          <w:sz w:val="24"/>
        </w:rPr>
        <w:t xml:space="preserve"> </w:t>
      </w:r>
      <w:r>
        <w:rPr>
          <w:sz w:val="24"/>
        </w:rPr>
        <w:t>de</w:t>
      </w:r>
      <w:r>
        <w:rPr>
          <w:spacing w:val="-2"/>
          <w:sz w:val="24"/>
        </w:rPr>
        <w:t xml:space="preserve"> </w:t>
      </w:r>
      <w:r>
        <w:rPr>
          <w:sz w:val="24"/>
        </w:rPr>
        <w:t>leurs</w:t>
      </w:r>
      <w:r>
        <w:rPr>
          <w:spacing w:val="-2"/>
          <w:sz w:val="24"/>
        </w:rPr>
        <w:t xml:space="preserve"> </w:t>
      </w:r>
      <w:r>
        <w:rPr>
          <w:sz w:val="24"/>
        </w:rPr>
        <w:t>permanences</w:t>
      </w:r>
      <w:r>
        <w:rPr>
          <w:spacing w:val="-2"/>
          <w:sz w:val="24"/>
        </w:rPr>
        <w:t xml:space="preserve"> </w:t>
      </w:r>
      <w:r>
        <w:rPr>
          <w:sz w:val="24"/>
        </w:rPr>
        <w:t>(le</w:t>
      </w:r>
      <w:r>
        <w:rPr>
          <w:spacing w:val="-2"/>
          <w:sz w:val="24"/>
        </w:rPr>
        <w:t xml:space="preserve"> </w:t>
      </w:r>
      <w:r>
        <w:rPr>
          <w:sz w:val="24"/>
        </w:rPr>
        <w:t>cas</w:t>
      </w:r>
      <w:r>
        <w:rPr>
          <w:spacing w:val="-4"/>
          <w:sz w:val="24"/>
        </w:rPr>
        <w:t xml:space="preserve"> </w:t>
      </w:r>
      <w:r>
        <w:rPr>
          <w:sz w:val="24"/>
        </w:rPr>
        <w:t>échéant).</w:t>
      </w:r>
    </w:p>
    <w:p w14:paraId="3BF96E7A" w14:textId="77777777" w:rsidR="00006F3F" w:rsidRDefault="00006F3F" w:rsidP="00006F3F">
      <w:pPr>
        <w:pStyle w:val="Corpsdetexte"/>
        <w:tabs>
          <w:tab w:val="left" w:pos="0"/>
        </w:tabs>
        <w:spacing w:line="276" w:lineRule="auto"/>
        <w:ind w:left="224"/>
      </w:pPr>
    </w:p>
    <w:p w14:paraId="6B1009B2" w14:textId="6893CB4C" w:rsidR="00006F3F" w:rsidRPr="000C32EA" w:rsidRDefault="00006F3F" w:rsidP="00006F3F">
      <w:pPr>
        <w:pStyle w:val="Corpsdetexte"/>
        <w:tabs>
          <w:tab w:val="left" w:pos="0"/>
        </w:tabs>
        <w:spacing w:line="276" w:lineRule="auto"/>
        <w:ind w:left="224"/>
      </w:pPr>
      <w:r w:rsidRPr="000C32EA">
        <w:t>Les</w:t>
      </w:r>
      <w:r w:rsidR="00DE6528" w:rsidRPr="000C32EA">
        <w:t xml:space="preserve"> postes consulaires ne sauraient </w:t>
      </w:r>
      <w:r w:rsidR="00B5469C" w:rsidRPr="000C32EA">
        <w:t>par ailleurs</w:t>
      </w:r>
      <w:r w:rsidR="00DE6528" w:rsidRPr="000C32EA">
        <w:t xml:space="preserve"> être sollicités pour</w:t>
      </w:r>
      <w:r w:rsidR="009D5377" w:rsidRPr="000C32EA">
        <w:t xml:space="preserve"> relayer</w:t>
      </w:r>
      <w:r w:rsidR="00DE6528" w:rsidRPr="000C32EA">
        <w:t xml:space="preserve"> </w:t>
      </w:r>
      <w:r w:rsidR="009D5377" w:rsidRPr="000C32EA">
        <w:t xml:space="preserve">sur leurs sites internet et réseaux sociaux </w:t>
      </w:r>
      <w:r w:rsidR="00DE6528" w:rsidRPr="000C32EA">
        <w:t>toute</w:t>
      </w:r>
      <w:r w:rsidR="00053623" w:rsidRPr="000C32EA">
        <w:t xml:space="preserve"> autre</w:t>
      </w:r>
      <w:r w:rsidR="00DE6528" w:rsidRPr="000C32EA">
        <w:t xml:space="preserve"> communication des conseillers des Français de l’étranger.</w:t>
      </w:r>
    </w:p>
    <w:p w14:paraId="6150E786" w14:textId="77777777" w:rsidR="00006F3F" w:rsidRPr="000C32EA" w:rsidRDefault="00006F3F" w:rsidP="00006F3F">
      <w:pPr>
        <w:tabs>
          <w:tab w:val="left" w:pos="0"/>
          <w:tab w:val="left" w:pos="945"/>
          <w:tab w:val="left" w:pos="946"/>
        </w:tabs>
        <w:spacing w:before="69"/>
        <w:rPr>
          <w:rFonts w:ascii="Times New Roman" w:hAnsi="Times New Roman"/>
          <w:sz w:val="24"/>
        </w:rPr>
      </w:pPr>
    </w:p>
    <w:p w14:paraId="77CEF53D" w14:textId="77777777" w:rsidR="00FB4568" w:rsidRPr="00FB4568" w:rsidRDefault="00006F3F" w:rsidP="00FB4568">
      <w:pPr>
        <w:pStyle w:val="Corpsdetexte"/>
        <w:tabs>
          <w:tab w:val="left" w:pos="0"/>
        </w:tabs>
        <w:spacing w:line="276" w:lineRule="auto"/>
        <w:ind w:left="224"/>
      </w:pPr>
      <w:r w:rsidRPr="000C32EA">
        <w:t>Peuvent être utilisés une cocarde tricolore signalant la qualité de conseiller des Français de l’étranger et/ou de conseiller à l'Assemblée des Français de l'étranger, ainsi que le timbre mentionn</w:t>
      </w:r>
      <w:r w:rsidR="00FB4568" w:rsidRPr="000C32EA">
        <w:t>ant</w:t>
      </w:r>
      <w:r w:rsidRPr="000C32EA">
        <w:t xml:space="preserve"> également le conseil consulaire dont ils sont membres</w:t>
      </w:r>
      <w:r w:rsidR="00FB4568" w:rsidRPr="000C32EA">
        <w:t>. En revanche, les conseillers des Français de l’étranger ne sont pas autorisés à communiquer sous le label de la Marianne, quel que soit le support : le bloc-marque des postes diplomatique et consulaire comme du ministère ou du Gouvernement sont réservés à la communication de l’administration.</w:t>
      </w:r>
    </w:p>
    <w:p w14:paraId="59A32523" w14:textId="77777777" w:rsidR="000B5822" w:rsidRDefault="000B5822" w:rsidP="00EC2EF4">
      <w:pPr>
        <w:pStyle w:val="Corpsdetexte"/>
        <w:tabs>
          <w:tab w:val="left" w:pos="0"/>
        </w:tabs>
        <w:spacing w:before="2"/>
        <w:rPr>
          <w:sz w:val="22"/>
        </w:rPr>
      </w:pPr>
    </w:p>
    <w:p w14:paraId="62D492D8" w14:textId="77777777" w:rsidR="000B5822" w:rsidRPr="008734F3" w:rsidRDefault="00DE5A62" w:rsidP="00EC2EF4">
      <w:pPr>
        <w:pStyle w:val="Titre3"/>
        <w:tabs>
          <w:tab w:val="left" w:pos="0"/>
        </w:tabs>
      </w:pPr>
      <w:bookmarkStart w:id="7" w:name="_Toc104983141"/>
      <w:r w:rsidRPr="008734F3">
        <w:t>Les indemnités</w:t>
      </w:r>
      <w:bookmarkEnd w:id="7"/>
    </w:p>
    <w:p w14:paraId="10124E3A" w14:textId="77777777" w:rsidR="000B5822" w:rsidRDefault="000B5822" w:rsidP="00EC2EF4">
      <w:pPr>
        <w:pStyle w:val="Corpsdetexte"/>
        <w:tabs>
          <w:tab w:val="left" w:pos="0"/>
        </w:tabs>
        <w:spacing w:before="5"/>
        <w:rPr>
          <w:b/>
        </w:rPr>
      </w:pPr>
    </w:p>
    <w:p w14:paraId="294FADCF" w14:textId="77777777" w:rsidR="000B5822" w:rsidRDefault="00DE5A62" w:rsidP="00EC2EF4">
      <w:pPr>
        <w:pStyle w:val="Corpsdetexte"/>
        <w:tabs>
          <w:tab w:val="left" w:pos="0"/>
        </w:tabs>
        <w:ind w:left="224"/>
      </w:pPr>
      <w:r>
        <w:t>Le</w:t>
      </w:r>
      <w:r>
        <w:rPr>
          <w:spacing w:val="-5"/>
        </w:rPr>
        <w:t xml:space="preserve"> </w:t>
      </w:r>
      <w:r>
        <w:t>mandat</w:t>
      </w:r>
      <w:r>
        <w:rPr>
          <w:spacing w:val="-5"/>
        </w:rPr>
        <w:t xml:space="preserve"> </w:t>
      </w:r>
      <w:r>
        <w:t>de</w:t>
      </w:r>
      <w:r>
        <w:rPr>
          <w:spacing w:val="-5"/>
        </w:rPr>
        <w:t xml:space="preserve"> </w:t>
      </w:r>
      <w:r>
        <w:t>conseiller</w:t>
      </w:r>
      <w:r>
        <w:rPr>
          <w:spacing w:val="-4"/>
        </w:rPr>
        <w:t xml:space="preserve"> </w:t>
      </w:r>
      <w:r>
        <w:t>des</w:t>
      </w:r>
      <w:r>
        <w:rPr>
          <w:spacing w:val="-3"/>
        </w:rPr>
        <w:t xml:space="preserve"> </w:t>
      </w:r>
      <w:r>
        <w:t>Français</w:t>
      </w:r>
      <w:r>
        <w:rPr>
          <w:spacing w:val="-4"/>
        </w:rPr>
        <w:t xml:space="preserve"> </w:t>
      </w:r>
      <w:r>
        <w:t>de</w:t>
      </w:r>
      <w:r>
        <w:rPr>
          <w:spacing w:val="-3"/>
        </w:rPr>
        <w:t xml:space="preserve"> </w:t>
      </w:r>
      <w:r>
        <w:t>l’étranger</w:t>
      </w:r>
      <w:r>
        <w:rPr>
          <w:spacing w:val="-3"/>
        </w:rPr>
        <w:t xml:space="preserve"> </w:t>
      </w:r>
      <w:r>
        <w:t>est</w:t>
      </w:r>
      <w:r>
        <w:rPr>
          <w:spacing w:val="-4"/>
        </w:rPr>
        <w:t xml:space="preserve"> </w:t>
      </w:r>
      <w:r>
        <w:t>bénévole.</w:t>
      </w:r>
    </w:p>
    <w:p w14:paraId="70CBB484" w14:textId="77777777" w:rsidR="000B5822" w:rsidRDefault="000B5822" w:rsidP="00EC2EF4">
      <w:pPr>
        <w:pStyle w:val="Corpsdetexte"/>
        <w:tabs>
          <w:tab w:val="left" w:pos="0"/>
        </w:tabs>
        <w:spacing w:before="2"/>
      </w:pPr>
    </w:p>
    <w:p w14:paraId="51D90F62" w14:textId="77777777" w:rsidR="000B5822" w:rsidRDefault="00DE5A62" w:rsidP="00EC2EF4">
      <w:pPr>
        <w:pStyle w:val="Corpsdetexte"/>
        <w:tabs>
          <w:tab w:val="left" w:pos="0"/>
        </w:tabs>
        <w:ind w:left="224" w:right="221"/>
      </w:pPr>
      <w:r>
        <w:t>Néanmoins, les conseillers bénéficient d’une indemnité annuelle, destinée à couvrir leurs frais</w:t>
      </w:r>
      <w:r>
        <w:rPr>
          <w:spacing w:val="-64"/>
        </w:rPr>
        <w:t xml:space="preserve"> </w:t>
      </w:r>
      <w:r>
        <w:t>dans l’exercice de leur mandat auprès des Français de leur circonscription. Ladite indemnité</w:t>
      </w:r>
      <w:r>
        <w:rPr>
          <w:spacing w:val="1"/>
        </w:rPr>
        <w:t xml:space="preserve"> </w:t>
      </w:r>
      <w:r>
        <w:t>annuelle est versée en deux fois : en janvier pour le premier semestre de l’année en cours,</w:t>
      </w:r>
      <w:r>
        <w:rPr>
          <w:spacing w:val="1"/>
        </w:rPr>
        <w:t xml:space="preserve"> </w:t>
      </w:r>
      <w:r>
        <w:t>puis en juillet pour le second semestre. Cette indemnité peut faire l’objet d’une retenue, au</w:t>
      </w:r>
      <w:r>
        <w:rPr>
          <w:spacing w:val="1"/>
        </w:rPr>
        <w:t xml:space="preserve"> </w:t>
      </w:r>
      <w:r>
        <w:t>prorata des absences injustifiées du conseiller aux conseils consulaires auxquels il se doit de</w:t>
      </w:r>
      <w:r>
        <w:rPr>
          <w:spacing w:val="1"/>
        </w:rPr>
        <w:t xml:space="preserve"> </w:t>
      </w:r>
      <w:r>
        <w:t>participer.</w:t>
      </w:r>
    </w:p>
    <w:p w14:paraId="0F2FFDF1" w14:textId="77777777" w:rsidR="000B5822" w:rsidRDefault="000B5822" w:rsidP="00EC2EF4">
      <w:pPr>
        <w:pStyle w:val="Corpsdetexte"/>
        <w:tabs>
          <w:tab w:val="left" w:pos="0"/>
        </w:tabs>
        <w:spacing w:before="6"/>
      </w:pPr>
    </w:p>
    <w:p w14:paraId="3F2DCA23" w14:textId="77777777" w:rsidR="000B5822" w:rsidRDefault="00DE5A62" w:rsidP="00EC2EF4">
      <w:pPr>
        <w:pStyle w:val="Corpsdetexte"/>
        <w:tabs>
          <w:tab w:val="left" w:pos="0"/>
        </w:tabs>
        <w:ind w:left="224" w:right="231"/>
      </w:pPr>
      <w:r>
        <w:t>Les conseillers bénéficient d’une indemnité assurantielle sur présentation d’un justificatif au</w:t>
      </w:r>
      <w:r>
        <w:rPr>
          <w:spacing w:val="1"/>
        </w:rPr>
        <w:t xml:space="preserve"> </w:t>
      </w:r>
      <w:r>
        <w:t>poste.</w:t>
      </w:r>
    </w:p>
    <w:p w14:paraId="5AB07469" w14:textId="77777777" w:rsidR="000B5822" w:rsidRDefault="000B5822" w:rsidP="00EC2EF4">
      <w:pPr>
        <w:pStyle w:val="Corpsdetexte"/>
        <w:tabs>
          <w:tab w:val="left" w:pos="0"/>
        </w:tabs>
        <w:spacing w:before="4"/>
        <w:rPr>
          <w:sz w:val="16"/>
        </w:rPr>
      </w:pPr>
    </w:p>
    <w:p w14:paraId="3E6EB5DD" w14:textId="77777777" w:rsidR="000B5822" w:rsidRPr="008734F3" w:rsidRDefault="00DE5A62" w:rsidP="00EC2EF4">
      <w:pPr>
        <w:pStyle w:val="Titre3"/>
        <w:tabs>
          <w:tab w:val="left" w:pos="0"/>
        </w:tabs>
      </w:pPr>
      <w:bookmarkStart w:id="8" w:name="_Toc104983142"/>
      <w:r w:rsidRPr="008734F3">
        <w:t>La formation</w:t>
      </w:r>
      <w:bookmarkEnd w:id="8"/>
    </w:p>
    <w:p w14:paraId="3843B155" w14:textId="77777777" w:rsidR="000B5822" w:rsidRDefault="000B5822" w:rsidP="00EC2EF4">
      <w:pPr>
        <w:pStyle w:val="Corpsdetexte"/>
        <w:tabs>
          <w:tab w:val="left" w:pos="0"/>
        </w:tabs>
        <w:spacing w:before="2"/>
        <w:rPr>
          <w:b/>
        </w:rPr>
      </w:pPr>
    </w:p>
    <w:p w14:paraId="17F6DFC0" w14:textId="77777777" w:rsidR="000B5822" w:rsidRDefault="00DE5A62" w:rsidP="00EC2EF4">
      <w:pPr>
        <w:pStyle w:val="Corpsdetexte"/>
        <w:tabs>
          <w:tab w:val="left" w:pos="0"/>
        </w:tabs>
        <w:ind w:left="224" w:right="207"/>
      </w:pPr>
      <w:r>
        <w:t>Les</w:t>
      </w:r>
      <w:r>
        <w:rPr>
          <w:spacing w:val="10"/>
        </w:rPr>
        <w:t xml:space="preserve"> </w:t>
      </w:r>
      <w:r>
        <w:t>conseillers</w:t>
      </w:r>
      <w:r>
        <w:rPr>
          <w:spacing w:val="11"/>
        </w:rPr>
        <w:t xml:space="preserve"> </w:t>
      </w:r>
      <w:r>
        <w:t>bénéficient</w:t>
      </w:r>
      <w:r>
        <w:rPr>
          <w:spacing w:val="12"/>
        </w:rPr>
        <w:t xml:space="preserve"> </w:t>
      </w:r>
      <w:r>
        <w:t>de</w:t>
      </w:r>
      <w:r>
        <w:rPr>
          <w:spacing w:val="9"/>
        </w:rPr>
        <w:t xml:space="preserve"> </w:t>
      </w:r>
      <w:r>
        <w:t>formations</w:t>
      </w:r>
      <w:r>
        <w:rPr>
          <w:spacing w:val="10"/>
        </w:rPr>
        <w:t xml:space="preserve"> </w:t>
      </w:r>
      <w:r>
        <w:t>personnalisées,</w:t>
      </w:r>
      <w:r>
        <w:rPr>
          <w:spacing w:val="12"/>
        </w:rPr>
        <w:t xml:space="preserve"> </w:t>
      </w:r>
      <w:r>
        <w:t>assurées</w:t>
      </w:r>
      <w:r>
        <w:rPr>
          <w:spacing w:val="11"/>
        </w:rPr>
        <w:t xml:space="preserve"> </w:t>
      </w:r>
      <w:r>
        <w:t>par</w:t>
      </w:r>
      <w:r>
        <w:rPr>
          <w:spacing w:val="10"/>
        </w:rPr>
        <w:t xml:space="preserve"> </w:t>
      </w:r>
      <w:r>
        <w:t>l’administration,</w:t>
      </w:r>
      <w:r>
        <w:rPr>
          <w:spacing w:val="8"/>
        </w:rPr>
        <w:t xml:space="preserve"> </w:t>
      </w:r>
      <w:r>
        <w:t>sous</w:t>
      </w:r>
      <w:r>
        <w:rPr>
          <w:spacing w:val="-63"/>
        </w:rPr>
        <w:t xml:space="preserve"> </w:t>
      </w:r>
      <w:r>
        <w:t>la</w:t>
      </w:r>
      <w:r>
        <w:rPr>
          <w:spacing w:val="-3"/>
        </w:rPr>
        <w:t xml:space="preserve"> </w:t>
      </w:r>
      <w:r>
        <w:t>forme</w:t>
      </w:r>
      <w:r>
        <w:rPr>
          <w:spacing w:val="-1"/>
        </w:rPr>
        <w:t xml:space="preserve"> </w:t>
      </w:r>
      <w:r>
        <w:t>d’ateliers</w:t>
      </w:r>
      <w:r>
        <w:rPr>
          <w:spacing w:val="-1"/>
        </w:rPr>
        <w:t xml:space="preserve"> </w:t>
      </w:r>
      <w:r>
        <w:t>thématiques</w:t>
      </w:r>
      <w:r>
        <w:rPr>
          <w:spacing w:val="-2"/>
        </w:rPr>
        <w:t xml:space="preserve"> </w:t>
      </w:r>
      <w:r>
        <w:t>en</w:t>
      </w:r>
      <w:r>
        <w:rPr>
          <w:spacing w:val="-1"/>
        </w:rPr>
        <w:t xml:space="preserve"> </w:t>
      </w:r>
      <w:r>
        <w:t>ligne</w:t>
      </w:r>
      <w:r>
        <w:rPr>
          <w:spacing w:val="-3"/>
        </w:rPr>
        <w:t xml:space="preserve"> </w:t>
      </w:r>
      <w:r>
        <w:t>et</w:t>
      </w:r>
      <w:r>
        <w:rPr>
          <w:spacing w:val="-3"/>
        </w:rPr>
        <w:t xml:space="preserve"> </w:t>
      </w:r>
      <w:r>
        <w:t>accessibles dans</w:t>
      </w:r>
      <w:r>
        <w:rPr>
          <w:spacing w:val="-3"/>
        </w:rPr>
        <w:t xml:space="preserve"> </w:t>
      </w:r>
      <w:r>
        <w:t>un</w:t>
      </w:r>
      <w:r>
        <w:rPr>
          <w:spacing w:val="-3"/>
        </w:rPr>
        <w:t xml:space="preserve"> </w:t>
      </w:r>
      <w:r>
        <w:t>espace</w:t>
      </w:r>
      <w:r>
        <w:rPr>
          <w:spacing w:val="-1"/>
        </w:rPr>
        <w:t xml:space="preserve"> </w:t>
      </w:r>
      <w:r w:rsidR="00904EF1">
        <w:t>réservé</w:t>
      </w:r>
      <w:r w:rsidR="00EC2EF4">
        <w:t>.</w:t>
      </w:r>
    </w:p>
    <w:p w14:paraId="74F2825E" w14:textId="77777777" w:rsidR="002C1256" w:rsidRDefault="002C1256" w:rsidP="002C1256">
      <w:pPr>
        <w:pStyle w:val="Corpsdetexte"/>
        <w:tabs>
          <w:tab w:val="left" w:pos="0"/>
        </w:tabs>
        <w:ind w:left="224" w:right="207"/>
      </w:pPr>
    </w:p>
    <w:p w14:paraId="51C2D372" w14:textId="08EB055E" w:rsidR="009D5377" w:rsidRDefault="00EC2EF4" w:rsidP="002C1256">
      <w:pPr>
        <w:pStyle w:val="Corpsdetexte"/>
        <w:tabs>
          <w:tab w:val="left" w:pos="0"/>
        </w:tabs>
        <w:ind w:left="224" w:right="207"/>
      </w:pPr>
      <w:r>
        <w:t>Les formations concernent notamment les domaines suivants : l’organisation du ministère de</w:t>
      </w:r>
      <w:r w:rsidRPr="002C1256">
        <w:t xml:space="preserve"> </w:t>
      </w:r>
      <w:r>
        <w:t>l’Europe et des Affaires étrangères et son réseau, les affaires consulaires, l’état-civil et la</w:t>
      </w:r>
      <w:r w:rsidRPr="002C1256">
        <w:t xml:space="preserve"> </w:t>
      </w:r>
      <w:r>
        <w:t>nationalité,</w:t>
      </w:r>
      <w:r w:rsidRPr="002C1256">
        <w:t xml:space="preserve"> </w:t>
      </w:r>
      <w:r>
        <w:t>l’aide</w:t>
      </w:r>
      <w:r w:rsidRPr="002C1256">
        <w:t xml:space="preserve"> </w:t>
      </w:r>
      <w:r>
        <w:t>à</w:t>
      </w:r>
      <w:r w:rsidRPr="002C1256">
        <w:t xml:space="preserve"> </w:t>
      </w:r>
      <w:r>
        <w:t>la</w:t>
      </w:r>
      <w:r w:rsidRPr="002C1256">
        <w:t xml:space="preserve"> </w:t>
      </w:r>
      <w:r>
        <w:t>scolarité,</w:t>
      </w:r>
      <w:r w:rsidRPr="002C1256">
        <w:t xml:space="preserve"> </w:t>
      </w:r>
      <w:r>
        <w:t>la</w:t>
      </w:r>
      <w:r w:rsidRPr="002C1256">
        <w:t xml:space="preserve"> </w:t>
      </w:r>
      <w:r>
        <w:t>protection</w:t>
      </w:r>
      <w:r w:rsidRPr="002C1256">
        <w:t xml:space="preserve"> </w:t>
      </w:r>
      <w:r>
        <w:t>sociale,</w:t>
      </w:r>
      <w:r w:rsidRPr="002C1256">
        <w:t xml:space="preserve"> </w:t>
      </w:r>
      <w:r>
        <w:t>les</w:t>
      </w:r>
      <w:r w:rsidRPr="002C1256">
        <w:t xml:space="preserve"> </w:t>
      </w:r>
      <w:r>
        <w:t>questions</w:t>
      </w:r>
      <w:r w:rsidRPr="002C1256">
        <w:t xml:space="preserve"> </w:t>
      </w:r>
      <w:r>
        <w:t>relatives</w:t>
      </w:r>
      <w:r w:rsidRPr="002C1256">
        <w:t xml:space="preserve"> </w:t>
      </w:r>
      <w:r>
        <w:t>à</w:t>
      </w:r>
      <w:r w:rsidRPr="002C1256">
        <w:t xml:space="preserve"> </w:t>
      </w:r>
      <w:r>
        <w:t>la</w:t>
      </w:r>
      <w:r w:rsidRPr="002C1256">
        <w:t xml:space="preserve"> </w:t>
      </w:r>
      <w:r>
        <w:t>fiscalité</w:t>
      </w:r>
      <w:r w:rsidRPr="002C1256">
        <w:t xml:space="preserve"> </w:t>
      </w:r>
      <w:r>
        <w:t>et</w:t>
      </w:r>
      <w:r w:rsidRPr="002C1256">
        <w:t xml:space="preserve"> </w:t>
      </w:r>
      <w:r>
        <w:t>à</w:t>
      </w:r>
      <w:r w:rsidRPr="002C1256">
        <w:t xml:space="preserve"> </w:t>
      </w:r>
      <w:r>
        <w:t>la retraite.</w:t>
      </w:r>
    </w:p>
    <w:p w14:paraId="3A36A95C" w14:textId="77777777" w:rsidR="009D5377" w:rsidRDefault="009D5377" w:rsidP="002C1256">
      <w:pPr>
        <w:pStyle w:val="Corpsdetexte"/>
        <w:tabs>
          <w:tab w:val="left" w:pos="0"/>
        </w:tabs>
        <w:ind w:left="224" w:right="207"/>
      </w:pPr>
    </w:p>
    <w:p w14:paraId="5E0C0C4E" w14:textId="77777777" w:rsidR="000B5822" w:rsidRDefault="000B5822" w:rsidP="00EC2EF4">
      <w:pPr>
        <w:pStyle w:val="Corpsdetexte"/>
        <w:tabs>
          <w:tab w:val="left" w:pos="0"/>
        </w:tabs>
        <w:spacing w:before="2"/>
        <w:rPr>
          <w:sz w:val="16"/>
        </w:rPr>
      </w:pPr>
    </w:p>
    <w:p w14:paraId="0F40FD08" w14:textId="77777777" w:rsidR="000B5822" w:rsidRPr="008734F3" w:rsidRDefault="00DE5A62" w:rsidP="00EC2EF4">
      <w:pPr>
        <w:pStyle w:val="Titre3"/>
        <w:tabs>
          <w:tab w:val="left" w:pos="0"/>
        </w:tabs>
      </w:pPr>
      <w:bookmarkStart w:id="9" w:name="_Toc104983143"/>
      <w:r w:rsidRPr="008734F3">
        <w:t>Les devoirs</w:t>
      </w:r>
      <w:bookmarkEnd w:id="9"/>
      <w:r w:rsidRPr="008734F3">
        <w:t xml:space="preserve"> </w:t>
      </w:r>
    </w:p>
    <w:p w14:paraId="4B37D693" w14:textId="77777777" w:rsidR="000B5822" w:rsidRDefault="000B5822" w:rsidP="00EC2EF4">
      <w:pPr>
        <w:pStyle w:val="Corpsdetexte"/>
        <w:tabs>
          <w:tab w:val="left" w:pos="0"/>
        </w:tabs>
        <w:spacing w:before="4"/>
        <w:rPr>
          <w:b/>
        </w:rPr>
      </w:pPr>
    </w:p>
    <w:p w14:paraId="382FA7DC" w14:textId="1862CA7F" w:rsidR="000B5822" w:rsidRDefault="00DE5A62" w:rsidP="00E10F44">
      <w:pPr>
        <w:pStyle w:val="Corpsdetexte"/>
        <w:tabs>
          <w:tab w:val="left" w:pos="0"/>
        </w:tabs>
        <w:spacing w:before="1"/>
        <w:ind w:left="224" w:right="222"/>
      </w:pPr>
      <w:r>
        <w:t>Elus par leurs compatriotes résidant dans leur circonscription,</w:t>
      </w:r>
      <w:r w:rsidR="00E10F44">
        <w:t xml:space="preserve"> ils doivent être inscrits dans leur circonscription d’élection. I</w:t>
      </w:r>
      <w:r>
        <w:t>ls</w:t>
      </w:r>
      <w:r>
        <w:rPr>
          <w:spacing w:val="1"/>
        </w:rPr>
        <w:t xml:space="preserve"> </w:t>
      </w:r>
      <w:r>
        <w:t>ont également des devoirs. Ils doivent exercer leurs fonctions avec impartialité, diligence,</w:t>
      </w:r>
      <w:r>
        <w:rPr>
          <w:spacing w:val="1"/>
        </w:rPr>
        <w:t xml:space="preserve"> </w:t>
      </w:r>
      <w:r>
        <w:t>dignité, probité et intégrité. Ils doivent participer avec assiduité aux réunions de l’organe</w:t>
      </w:r>
      <w:r>
        <w:rPr>
          <w:spacing w:val="1"/>
        </w:rPr>
        <w:t xml:space="preserve"> </w:t>
      </w:r>
      <w:r>
        <w:t>délibérant et des instances au sein desquelles ils ont été désignés. Dans l’exercice de leur</w:t>
      </w:r>
      <w:r>
        <w:rPr>
          <w:spacing w:val="1"/>
        </w:rPr>
        <w:t xml:space="preserve"> </w:t>
      </w:r>
      <w:r>
        <w:t>mandat, ils doivent poursuivre le seul intérêt général, à l’exclusion de tout intérêt qui leur soit</w:t>
      </w:r>
      <w:r>
        <w:rPr>
          <w:spacing w:val="1"/>
        </w:rPr>
        <w:t xml:space="preserve"> </w:t>
      </w:r>
      <w:r>
        <w:t>personnel,</w:t>
      </w:r>
      <w:r>
        <w:rPr>
          <w:spacing w:val="-3"/>
        </w:rPr>
        <w:t xml:space="preserve"> </w:t>
      </w:r>
      <w:r>
        <w:t>directement</w:t>
      </w:r>
      <w:r>
        <w:rPr>
          <w:spacing w:val="-2"/>
        </w:rPr>
        <w:t xml:space="preserve"> </w:t>
      </w:r>
      <w:r>
        <w:t>ou</w:t>
      </w:r>
      <w:r>
        <w:rPr>
          <w:spacing w:val="-1"/>
        </w:rPr>
        <w:t xml:space="preserve"> </w:t>
      </w:r>
      <w:r>
        <w:t>indirectement,</w:t>
      </w:r>
      <w:r>
        <w:rPr>
          <w:spacing w:val="-2"/>
        </w:rPr>
        <w:t xml:space="preserve"> </w:t>
      </w:r>
      <w:r>
        <w:t>ou</w:t>
      </w:r>
      <w:r>
        <w:rPr>
          <w:spacing w:val="-3"/>
        </w:rPr>
        <w:t xml:space="preserve"> </w:t>
      </w:r>
      <w:r>
        <w:t>de tout</w:t>
      </w:r>
      <w:r>
        <w:rPr>
          <w:spacing w:val="-1"/>
        </w:rPr>
        <w:t xml:space="preserve"> </w:t>
      </w:r>
      <w:r>
        <w:t>autre</w:t>
      </w:r>
      <w:r>
        <w:rPr>
          <w:spacing w:val="1"/>
        </w:rPr>
        <w:t xml:space="preserve"> </w:t>
      </w:r>
      <w:r>
        <w:t>intérêt</w:t>
      </w:r>
      <w:r>
        <w:rPr>
          <w:spacing w:val="-3"/>
        </w:rPr>
        <w:t xml:space="preserve"> </w:t>
      </w:r>
      <w:r>
        <w:t>particulier.</w:t>
      </w:r>
    </w:p>
    <w:p w14:paraId="17477053" w14:textId="77777777" w:rsidR="000B5822" w:rsidRDefault="000B5822" w:rsidP="00EC2EF4">
      <w:pPr>
        <w:pStyle w:val="Corpsdetexte"/>
        <w:tabs>
          <w:tab w:val="left" w:pos="0"/>
        </w:tabs>
        <w:spacing w:before="4"/>
      </w:pPr>
    </w:p>
    <w:p w14:paraId="2AACEBFB" w14:textId="77777777" w:rsidR="000B5822" w:rsidRDefault="00DE5A62" w:rsidP="00EC2EF4">
      <w:pPr>
        <w:pStyle w:val="Corpsdetexte"/>
        <w:tabs>
          <w:tab w:val="left" w:pos="0"/>
        </w:tabs>
        <w:spacing w:before="1"/>
        <w:ind w:left="224" w:right="227"/>
      </w:pPr>
      <w:r>
        <w:t>Les conseillers des Français de l’étranger veillent à prévenir ou à faire cesser immédiatement</w:t>
      </w:r>
      <w:r>
        <w:rPr>
          <w:spacing w:val="-64"/>
        </w:rPr>
        <w:t xml:space="preserve"> </w:t>
      </w:r>
      <w:r>
        <w:t>tout</w:t>
      </w:r>
      <w:r>
        <w:rPr>
          <w:spacing w:val="1"/>
        </w:rPr>
        <w:t xml:space="preserve"> </w:t>
      </w:r>
      <w:r>
        <w:t>conflit</w:t>
      </w:r>
      <w:r>
        <w:rPr>
          <w:spacing w:val="1"/>
        </w:rPr>
        <w:t xml:space="preserve"> </w:t>
      </w:r>
      <w:r>
        <w:t>d’intérêts. Lorsque</w:t>
      </w:r>
      <w:r>
        <w:rPr>
          <w:spacing w:val="1"/>
        </w:rPr>
        <w:t xml:space="preserve"> </w:t>
      </w:r>
      <w:r>
        <w:t>leurs intérêts</w:t>
      </w:r>
      <w:r>
        <w:rPr>
          <w:spacing w:val="1"/>
        </w:rPr>
        <w:t xml:space="preserve"> </w:t>
      </w:r>
      <w:r>
        <w:t>personnels sont</w:t>
      </w:r>
      <w:r>
        <w:rPr>
          <w:spacing w:val="1"/>
        </w:rPr>
        <w:t xml:space="preserve"> </w:t>
      </w:r>
      <w:r>
        <w:t>en cause</w:t>
      </w:r>
      <w:r>
        <w:rPr>
          <w:spacing w:val="1"/>
        </w:rPr>
        <w:t xml:space="preserve"> </w:t>
      </w:r>
      <w:r>
        <w:t>dans</w:t>
      </w:r>
      <w:r>
        <w:rPr>
          <w:spacing w:val="1"/>
        </w:rPr>
        <w:t xml:space="preserve"> </w:t>
      </w:r>
      <w:r>
        <w:t>les</w:t>
      </w:r>
      <w:r>
        <w:rPr>
          <w:spacing w:val="1"/>
        </w:rPr>
        <w:t xml:space="preserve"> </w:t>
      </w:r>
      <w:r>
        <w:t>affaires</w:t>
      </w:r>
      <w:r>
        <w:rPr>
          <w:spacing w:val="1"/>
        </w:rPr>
        <w:t xml:space="preserve"> </w:t>
      </w:r>
      <w:r>
        <w:t>soumises à l’organe délibérant dont ils sont membres, ils s’engagent à les faire connaître</w:t>
      </w:r>
      <w:r>
        <w:rPr>
          <w:spacing w:val="1"/>
        </w:rPr>
        <w:t xml:space="preserve"> </w:t>
      </w:r>
      <w:r>
        <w:t>avant</w:t>
      </w:r>
      <w:r>
        <w:rPr>
          <w:spacing w:val="-1"/>
        </w:rPr>
        <w:t xml:space="preserve"> </w:t>
      </w:r>
      <w:r>
        <w:t>le débat et</w:t>
      </w:r>
      <w:r>
        <w:rPr>
          <w:spacing w:val="-2"/>
        </w:rPr>
        <w:t xml:space="preserve"> </w:t>
      </w:r>
      <w:r>
        <w:t>le vote.</w:t>
      </w:r>
    </w:p>
    <w:p w14:paraId="46E5CF21" w14:textId="77777777" w:rsidR="000B5822" w:rsidRDefault="000B5822" w:rsidP="00EC2EF4">
      <w:pPr>
        <w:pStyle w:val="Corpsdetexte"/>
        <w:tabs>
          <w:tab w:val="left" w:pos="0"/>
        </w:tabs>
        <w:spacing w:before="2"/>
      </w:pPr>
    </w:p>
    <w:p w14:paraId="794801BF" w14:textId="77777777" w:rsidR="000B5822" w:rsidRDefault="00DE5A62" w:rsidP="00EC2EF4">
      <w:pPr>
        <w:pStyle w:val="Corpsdetexte"/>
        <w:tabs>
          <w:tab w:val="left" w:pos="0"/>
        </w:tabs>
        <w:spacing w:before="1"/>
        <w:ind w:left="224" w:right="221"/>
      </w:pPr>
      <w:r>
        <w:t>Dans l’exercice de leurs fonctions, les conseillers des Français de l’étranger se doivent</w:t>
      </w:r>
      <w:r>
        <w:rPr>
          <w:spacing w:val="1"/>
        </w:rPr>
        <w:t xml:space="preserve"> </w:t>
      </w:r>
      <w:r>
        <w:t>d’entretenir avec le personnel du poste</w:t>
      </w:r>
      <w:r>
        <w:rPr>
          <w:spacing w:val="1"/>
        </w:rPr>
        <w:t xml:space="preserve"> </w:t>
      </w:r>
      <w:r>
        <w:t>diplomatique français dans leur pays de</w:t>
      </w:r>
      <w:r>
        <w:rPr>
          <w:spacing w:val="66"/>
        </w:rPr>
        <w:t xml:space="preserve"> </w:t>
      </w:r>
      <w:r>
        <w:t>résidence,</w:t>
      </w:r>
      <w:r>
        <w:rPr>
          <w:spacing w:val="1"/>
        </w:rPr>
        <w:t xml:space="preserve"> </w:t>
      </w:r>
      <w:r>
        <w:t>sur lequel ils n’ont pas autorité,</w:t>
      </w:r>
      <w:r>
        <w:rPr>
          <w:spacing w:val="1"/>
        </w:rPr>
        <w:t xml:space="preserve"> </w:t>
      </w:r>
      <w:r>
        <w:t>des relations de confiance et de respect. Ils ne doivent en</w:t>
      </w:r>
      <w:r>
        <w:rPr>
          <w:spacing w:val="1"/>
        </w:rPr>
        <w:t xml:space="preserve"> </w:t>
      </w:r>
      <w:r>
        <w:t>aucun cas intervenir dans les échanges bilatéraux entre la France et leur pays de résidence,</w:t>
      </w:r>
      <w:r>
        <w:rPr>
          <w:spacing w:val="1"/>
        </w:rPr>
        <w:t xml:space="preserve"> </w:t>
      </w:r>
      <w:r>
        <w:t xml:space="preserve">prérogative </w:t>
      </w:r>
      <w:r w:rsidR="00F75A9A">
        <w:t xml:space="preserve">exclusive </w:t>
      </w:r>
      <w:r>
        <w:t>du personnel</w:t>
      </w:r>
      <w:r>
        <w:rPr>
          <w:spacing w:val="-1"/>
        </w:rPr>
        <w:t xml:space="preserve"> </w:t>
      </w:r>
      <w:r>
        <w:t>diplomatique</w:t>
      </w:r>
      <w:r>
        <w:rPr>
          <w:spacing w:val="-2"/>
        </w:rPr>
        <w:t xml:space="preserve"> </w:t>
      </w:r>
      <w:r>
        <w:t>accrédité localement.</w:t>
      </w:r>
    </w:p>
    <w:p w14:paraId="5A77F7A4" w14:textId="77777777" w:rsidR="00F75A9A" w:rsidRDefault="00F75A9A" w:rsidP="00EC2EF4">
      <w:pPr>
        <w:pStyle w:val="Corpsdetexte"/>
        <w:tabs>
          <w:tab w:val="left" w:pos="0"/>
        </w:tabs>
        <w:spacing w:before="1"/>
        <w:ind w:left="224" w:right="221"/>
      </w:pPr>
    </w:p>
    <w:p w14:paraId="47644723" w14:textId="041FCD47" w:rsidR="00F75A9A" w:rsidRDefault="00F75A9A" w:rsidP="00EC2EF4">
      <w:pPr>
        <w:pStyle w:val="Corpsdetexte"/>
        <w:tabs>
          <w:tab w:val="left" w:pos="0"/>
        </w:tabs>
        <w:spacing w:before="1"/>
        <w:ind w:left="224" w:right="221"/>
      </w:pPr>
      <w:r w:rsidRPr="000C32EA">
        <w:t>De manière générale, et comme le précise l</w:t>
      </w:r>
      <w:r w:rsidR="00F3437F" w:rsidRPr="000C32EA">
        <w:t>’article 38 du</w:t>
      </w:r>
      <w:r w:rsidRPr="000C32EA">
        <w:t xml:space="preserve"> </w:t>
      </w:r>
      <w:r w:rsidR="00F3437F" w:rsidRPr="000C32EA">
        <w:t>d</w:t>
      </w:r>
      <w:r w:rsidRPr="000C32EA">
        <w:t xml:space="preserve">écret </w:t>
      </w:r>
      <w:r w:rsidR="00F3437F" w:rsidRPr="000C32EA">
        <w:t>n°</w:t>
      </w:r>
      <w:r w:rsidRPr="000C32EA">
        <w:t xml:space="preserve">2014-144, </w:t>
      </w:r>
      <w:r w:rsidRPr="000C32EA">
        <w:rPr>
          <w:i/>
        </w:rPr>
        <w:t>« les conseillers des Français de l'étranger s'abstiennent (…) d'exercer leur mandat dans des conditions de nature à créer dans l'esprit du public ou des autorités de l'Etat de résidence une confusion avec l'exercice des prérogatives réservées aux agents diplomatiques et consulaires. »</w:t>
      </w:r>
    </w:p>
    <w:p w14:paraId="6D09ED84" w14:textId="77777777" w:rsidR="00F75A9A" w:rsidRDefault="00F75A9A" w:rsidP="00EC2EF4">
      <w:pPr>
        <w:pStyle w:val="Corpsdetexte"/>
        <w:tabs>
          <w:tab w:val="left" w:pos="0"/>
        </w:tabs>
        <w:spacing w:before="1"/>
        <w:ind w:left="224" w:right="221"/>
      </w:pPr>
    </w:p>
    <w:p w14:paraId="30E9DF0F" w14:textId="77777777" w:rsidR="00F75A9A" w:rsidRDefault="00F75A9A" w:rsidP="00EC2EF4">
      <w:pPr>
        <w:pStyle w:val="Corpsdetexte"/>
        <w:tabs>
          <w:tab w:val="left" w:pos="0"/>
        </w:tabs>
        <w:spacing w:before="1"/>
        <w:ind w:left="224" w:right="221"/>
      </w:pPr>
    </w:p>
    <w:p w14:paraId="171F10E7" w14:textId="77777777" w:rsidR="000B5822" w:rsidRDefault="000B5822" w:rsidP="00EC2EF4">
      <w:pPr>
        <w:pStyle w:val="Corpsdetexte"/>
        <w:tabs>
          <w:tab w:val="left" w:pos="0"/>
        </w:tabs>
        <w:spacing w:before="4"/>
        <w:rPr>
          <w:sz w:val="16"/>
        </w:rPr>
      </w:pPr>
    </w:p>
    <w:p w14:paraId="1DD82837" w14:textId="77777777" w:rsidR="000B5822" w:rsidRPr="008734F3" w:rsidRDefault="00DE5A62" w:rsidP="00EC2EF4">
      <w:pPr>
        <w:pStyle w:val="Titre3"/>
        <w:tabs>
          <w:tab w:val="left" w:pos="0"/>
        </w:tabs>
      </w:pPr>
      <w:bookmarkStart w:id="10" w:name="_Toc104983144"/>
      <w:r w:rsidRPr="008734F3">
        <w:t>Perte de mandat</w:t>
      </w:r>
      <w:bookmarkEnd w:id="10"/>
    </w:p>
    <w:p w14:paraId="088B8599" w14:textId="77777777" w:rsidR="000B5822" w:rsidRDefault="000B5822" w:rsidP="00EC2EF4">
      <w:pPr>
        <w:pStyle w:val="Corpsdetexte"/>
        <w:tabs>
          <w:tab w:val="left" w:pos="0"/>
        </w:tabs>
        <w:spacing w:before="4"/>
        <w:rPr>
          <w:b/>
        </w:rPr>
      </w:pPr>
    </w:p>
    <w:p w14:paraId="6B90FA39" w14:textId="77777777" w:rsidR="000B5822" w:rsidRDefault="00DE5A62" w:rsidP="00EC2EF4">
      <w:pPr>
        <w:pStyle w:val="Corpsdetexte"/>
        <w:tabs>
          <w:tab w:val="left" w:pos="0"/>
        </w:tabs>
        <w:spacing w:line="276" w:lineRule="auto"/>
        <w:ind w:left="224" w:right="229"/>
      </w:pPr>
      <w:r>
        <w:t>Les conseillers des Français de l’étranger peuvent mettre fin à leur mandat en démissionnant,</w:t>
      </w:r>
      <w:r>
        <w:rPr>
          <w:spacing w:val="-64"/>
        </w:rPr>
        <w:t xml:space="preserve"> </w:t>
      </w:r>
      <w:r>
        <w:t>par courrier ou courriel, adressé à leur consulat de rattachement et au secrétariat général de</w:t>
      </w:r>
      <w:r>
        <w:rPr>
          <w:spacing w:val="1"/>
        </w:rPr>
        <w:t xml:space="preserve"> </w:t>
      </w:r>
      <w:r>
        <w:t>l’AFE</w:t>
      </w:r>
      <w:r>
        <w:rPr>
          <w:spacing w:val="-1"/>
        </w:rPr>
        <w:t xml:space="preserve"> </w:t>
      </w:r>
      <w:r>
        <w:t>(</w:t>
      </w:r>
      <w:hyperlink r:id="rId12">
        <w:r>
          <w:rPr>
            <w:color w:val="0000FF"/>
            <w:u w:val="single" w:color="0000FF"/>
          </w:rPr>
          <w:t>sg@assemblee-afe.fr</w:t>
        </w:r>
      </w:hyperlink>
      <w:r>
        <w:t>).</w:t>
      </w:r>
    </w:p>
    <w:p w14:paraId="33DC4D07" w14:textId="77777777" w:rsidR="000B5822" w:rsidRDefault="00DE5A62" w:rsidP="00EC2EF4">
      <w:pPr>
        <w:pStyle w:val="Corpsdetexte"/>
        <w:tabs>
          <w:tab w:val="left" w:pos="0"/>
        </w:tabs>
        <w:spacing w:before="203" w:line="276" w:lineRule="auto"/>
        <w:ind w:left="224" w:right="225"/>
        <w:rPr>
          <w:b/>
        </w:rPr>
      </w:pPr>
      <w:r>
        <w:t>L’administration peut également être amenée à prononcer une démission d’office à l’égard</w:t>
      </w:r>
      <w:r>
        <w:rPr>
          <w:spacing w:val="1"/>
        </w:rPr>
        <w:t xml:space="preserve"> </w:t>
      </w:r>
      <w:r>
        <w:t>d’une conseillère ou d’un conseiller se trouvant dans une situation d’inéligibilité au regard de</w:t>
      </w:r>
      <w:r>
        <w:rPr>
          <w:spacing w:val="1"/>
        </w:rPr>
        <w:t xml:space="preserve"> </w:t>
      </w:r>
      <w:r>
        <w:t>son mandat (radiation de la LEC, inscription sur une LEC en dehors de sa circonscription</w:t>
      </w:r>
      <w:r>
        <w:rPr>
          <w:spacing w:val="1"/>
        </w:rPr>
        <w:t xml:space="preserve"> </w:t>
      </w:r>
      <w:r>
        <w:t>d’élection)</w:t>
      </w:r>
      <w:r>
        <w:rPr>
          <w:b/>
        </w:rPr>
        <w:t>.</w:t>
      </w:r>
    </w:p>
    <w:p w14:paraId="2583C3CF" w14:textId="77777777" w:rsidR="00BB3855" w:rsidRDefault="00BB3855" w:rsidP="00EC2EF4">
      <w:pPr>
        <w:tabs>
          <w:tab w:val="left" w:pos="0"/>
        </w:tabs>
      </w:pPr>
    </w:p>
    <w:p w14:paraId="4AFBB3DD" w14:textId="77777777" w:rsidR="000B5822" w:rsidRPr="00327592" w:rsidRDefault="00DE5A62" w:rsidP="000E7A8B">
      <w:pPr>
        <w:pStyle w:val="Corpsdetexte"/>
        <w:tabs>
          <w:tab w:val="left" w:pos="0"/>
        </w:tabs>
        <w:spacing w:before="203" w:line="276" w:lineRule="auto"/>
        <w:ind w:left="224" w:right="225"/>
      </w:pPr>
      <w:r w:rsidRPr="00327592">
        <w:t>Dans les deux cas précités, le conseiller se doit de rembourser, au prorata, le trop</w:t>
      </w:r>
      <w:r w:rsidRPr="000E7A8B">
        <w:t xml:space="preserve"> </w:t>
      </w:r>
      <w:r w:rsidRPr="00327592">
        <w:t>perçu</w:t>
      </w:r>
      <w:r w:rsidRPr="000E7A8B">
        <w:t xml:space="preserve"> </w:t>
      </w:r>
      <w:r w:rsidRPr="00327592">
        <w:t>indemnitaire</w:t>
      </w:r>
      <w:r w:rsidRPr="000E7A8B">
        <w:t xml:space="preserve"> </w:t>
      </w:r>
      <w:r w:rsidRPr="00327592">
        <w:t>à</w:t>
      </w:r>
      <w:r w:rsidRPr="000E7A8B">
        <w:t xml:space="preserve"> </w:t>
      </w:r>
      <w:r w:rsidRPr="00327592">
        <w:t>la</w:t>
      </w:r>
      <w:r w:rsidRPr="000E7A8B">
        <w:t xml:space="preserve"> </w:t>
      </w:r>
      <w:r w:rsidRPr="00327592">
        <w:t>date</w:t>
      </w:r>
      <w:r w:rsidRPr="000E7A8B">
        <w:t xml:space="preserve"> </w:t>
      </w:r>
      <w:r w:rsidRPr="00327592">
        <w:t>de</w:t>
      </w:r>
      <w:r w:rsidRPr="000E7A8B">
        <w:t xml:space="preserve"> </w:t>
      </w:r>
      <w:r w:rsidRPr="00327592">
        <w:t>sa</w:t>
      </w:r>
      <w:r w:rsidRPr="000E7A8B">
        <w:t xml:space="preserve"> </w:t>
      </w:r>
      <w:r w:rsidRPr="00327592">
        <w:t>démission</w:t>
      </w:r>
      <w:r w:rsidRPr="000E7A8B">
        <w:t xml:space="preserve"> </w:t>
      </w:r>
      <w:r w:rsidRPr="00327592">
        <w:t>et</w:t>
      </w:r>
      <w:r w:rsidRPr="000E7A8B">
        <w:t xml:space="preserve"> </w:t>
      </w:r>
      <w:r w:rsidRPr="00327592">
        <w:t>perdra</w:t>
      </w:r>
      <w:r w:rsidRPr="000E7A8B">
        <w:t xml:space="preserve"> </w:t>
      </w:r>
      <w:r w:rsidRPr="00327592">
        <w:t>également</w:t>
      </w:r>
      <w:r w:rsidRPr="000E7A8B">
        <w:t xml:space="preserve"> </w:t>
      </w:r>
      <w:r w:rsidRPr="00327592">
        <w:t>l’accès</w:t>
      </w:r>
      <w:r w:rsidRPr="000E7A8B">
        <w:t xml:space="preserve"> </w:t>
      </w:r>
      <w:r w:rsidRPr="00327592">
        <w:t>à</w:t>
      </w:r>
      <w:r w:rsidRPr="000E7A8B">
        <w:t xml:space="preserve"> </w:t>
      </w:r>
      <w:r w:rsidRPr="00327592">
        <w:t>sa</w:t>
      </w:r>
      <w:r w:rsidRPr="000E7A8B">
        <w:t xml:space="preserve"> </w:t>
      </w:r>
      <w:r w:rsidRPr="00327592">
        <w:t>messagerie</w:t>
      </w:r>
      <w:r w:rsidRPr="000E7A8B">
        <w:t xml:space="preserve"> </w:t>
      </w:r>
      <w:r w:rsidRPr="00327592">
        <w:t>@conseiller-fde.fr.</w:t>
      </w:r>
      <w:r w:rsidRPr="000E7A8B">
        <w:t xml:space="preserve"> </w:t>
      </w:r>
      <w:r w:rsidRPr="00327592">
        <w:t>Il</w:t>
      </w:r>
      <w:r w:rsidRPr="000E7A8B">
        <w:t xml:space="preserve"> </w:t>
      </w:r>
      <w:r w:rsidRPr="00327592">
        <w:t>se</w:t>
      </w:r>
      <w:r w:rsidRPr="000E7A8B">
        <w:t xml:space="preserve"> </w:t>
      </w:r>
      <w:r w:rsidRPr="00327592">
        <w:t>devra</w:t>
      </w:r>
      <w:r w:rsidRPr="000E7A8B">
        <w:t xml:space="preserve"> </w:t>
      </w:r>
      <w:r w:rsidRPr="00327592">
        <w:t>enfin</w:t>
      </w:r>
      <w:r w:rsidRPr="000E7A8B">
        <w:t xml:space="preserve"> </w:t>
      </w:r>
      <w:r w:rsidRPr="00327592">
        <w:t>de</w:t>
      </w:r>
      <w:r w:rsidRPr="000E7A8B">
        <w:t xml:space="preserve"> </w:t>
      </w:r>
      <w:r w:rsidRPr="00327592">
        <w:t>remettre</w:t>
      </w:r>
      <w:r w:rsidRPr="000E7A8B">
        <w:t xml:space="preserve"> </w:t>
      </w:r>
      <w:r w:rsidRPr="00327592">
        <w:t>sa</w:t>
      </w:r>
      <w:r w:rsidRPr="000E7A8B">
        <w:t xml:space="preserve"> </w:t>
      </w:r>
      <w:r w:rsidRPr="00327592">
        <w:t>carte</w:t>
      </w:r>
      <w:r w:rsidRPr="000E7A8B">
        <w:t xml:space="preserve"> </w:t>
      </w:r>
      <w:r w:rsidRPr="00327592">
        <w:t>d’élu</w:t>
      </w:r>
      <w:r w:rsidRPr="000E7A8B">
        <w:t xml:space="preserve"> </w:t>
      </w:r>
      <w:r w:rsidRPr="00327592">
        <w:t>à</w:t>
      </w:r>
      <w:r w:rsidRPr="000E7A8B">
        <w:t xml:space="preserve"> </w:t>
      </w:r>
      <w:r w:rsidRPr="00327592">
        <w:t>son</w:t>
      </w:r>
      <w:r w:rsidRPr="000E7A8B">
        <w:t xml:space="preserve"> </w:t>
      </w:r>
      <w:r w:rsidRPr="00327592">
        <w:t>consulat</w:t>
      </w:r>
      <w:r w:rsidRPr="000E7A8B">
        <w:t xml:space="preserve"> </w:t>
      </w:r>
      <w:r w:rsidRPr="00327592">
        <w:t>de</w:t>
      </w:r>
      <w:r w:rsidRPr="000E7A8B">
        <w:t xml:space="preserve"> </w:t>
      </w:r>
      <w:r w:rsidRPr="00327592">
        <w:t>rattachement.</w:t>
      </w:r>
    </w:p>
    <w:p w14:paraId="3530130E" w14:textId="77777777" w:rsidR="000B5822" w:rsidRDefault="000B5822" w:rsidP="00327592">
      <w:pPr>
        <w:tabs>
          <w:tab w:val="left" w:pos="0"/>
        </w:tabs>
        <w:ind w:firstLine="284"/>
      </w:pPr>
    </w:p>
    <w:p w14:paraId="1057DDE6" w14:textId="77777777" w:rsidR="00BB3855" w:rsidRDefault="00BB3855" w:rsidP="00EC2EF4">
      <w:pPr>
        <w:tabs>
          <w:tab w:val="left" w:pos="0"/>
        </w:tabs>
      </w:pPr>
    </w:p>
    <w:p w14:paraId="15E883EB" w14:textId="77777777" w:rsidR="00904EF1" w:rsidRPr="00475AFD" w:rsidRDefault="00904EF1" w:rsidP="00EC2EF4">
      <w:pPr>
        <w:tabs>
          <w:tab w:val="left" w:pos="0"/>
        </w:tabs>
      </w:pPr>
    </w:p>
    <w:p w14:paraId="14198D2A" w14:textId="77777777" w:rsidR="00904EF1" w:rsidRPr="00475AFD" w:rsidRDefault="00904EF1" w:rsidP="00462766">
      <w:pPr>
        <w:pStyle w:val="Titre2"/>
        <w:numPr>
          <w:ilvl w:val="0"/>
          <w:numId w:val="14"/>
        </w:numPr>
        <w:tabs>
          <w:tab w:val="left" w:pos="0"/>
        </w:tabs>
      </w:pPr>
      <w:bookmarkStart w:id="11" w:name="_Toc104983145"/>
      <w:r w:rsidRPr="00475AFD">
        <w:t>Les délégués consulaires</w:t>
      </w:r>
      <w:bookmarkEnd w:id="11"/>
    </w:p>
    <w:p w14:paraId="33493FFA" w14:textId="77777777" w:rsidR="00904EF1" w:rsidRDefault="00904EF1" w:rsidP="00EC2EF4">
      <w:pPr>
        <w:tabs>
          <w:tab w:val="left" w:pos="0"/>
        </w:tabs>
        <w:spacing w:line="276" w:lineRule="auto"/>
      </w:pPr>
    </w:p>
    <w:p w14:paraId="1C282ABF" w14:textId="77777777" w:rsidR="00904EF1" w:rsidRDefault="00904EF1" w:rsidP="000B6F98">
      <w:pPr>
        <w:pStyle w:val="Corpsdetexte"/>
        <w:tabs>
          <w:tab w:val="left" w:pos="0"/>
        </w:tabs>
        <w:spacing w:before="203" w:line="276" w:lineRule="auto"/>
        <w:ind w:left="224" w:right="225"/>
      </w:pPr>
      <w:r>
        <w:t>Dans les circonscriptions électorales comptant le plus grand nombre de Français inscrits au</w:t>
      </w:r>
      <w:r w:rsidRPr="000B6F98">
        <w:t xml:space="preserve"> </w:t>
      </w:r>
      <w:r>
        <w:t xml:space="preserve">Registre, </w:t>
      </w:r>
      <w:r w:rsidRPr="000B6F98">
        <w:t>des délégués consulaires</w:t>
      </w:r>
      <w:r>
        <w:t>, destinés à compléter le corps électoral des sénateurs</w:t>
      </w:r>
      <w:r w:rsidRPr="000B6F98">
        <w:t xml:space="preserve"> </w:t>
      </w:r>
      <w:r>
        <w:t>représentant les Français établis hors de France, sont élus en même temps que les</w:t>
      </w:r>
      <w:r w:rsidRPr="000B6F98">
        <w:t xml:space="preserve"> </w:t>
      </w:r>
      <w:r>
        <w:t>conseillers</w:t>
      </w:r>
      <w:r w:rsidRPr="000B6F98">
        <w:t xml:space="preserve"> </w:t>
      </w:r>
      <w:r>
        <w:t>des Français de l’étranger.</w:t>
      </w:r>
    </w:p>
    <w:p w14:paraId="4BFC9B75" w14:textId="77777777" w:rsidR="00904EF1" w:rsidRDefault="00904EF1" w:rsidP="000B6F98">
      <w:pPr>
        <w:pStyle w:val="Corpsdetexte"/>
        <w:tabs>
          <w:tab w:val="left" w:pos="0"/>
        </w:tabs>
        <w:spacing w:before="203" w:line="276" w:lineRule="auto"/>
        <w:ind w:left="224" w:right="225"/>
      </w:pPr>
      <w:r>
        <w:t>Les délégués consulaires font partie du collège électoral des sénateurs représentant les</w:t>
      </w:r>
      <w:r w:rsidRPr="000B6F98">
        <w:t xml:space="preserve"> </w:t>
      </w:r>
      <w:r>
        <w:t>Français</w:t>
      </w:r>
      <w:r w:rsidRPr="000B6F98">
        <w:t xml:space="preserve"> </w:t>
      </w:r>
      <w:r>
        <w:t>établis hors</w:t>
      </w:r>
      <w:r w:rsidRPr="000B6F98">
        <w:t xml:space="preserve"> </w:t>
      </w:r>
      <w:r>
        <w:t>de France.</w:t>
      </w:r>
      <w:r w:rsidRPr="000B6F98">
        <w:t xml:space="preserve"> </w:t>
      </w:r>
      <w:r>
        <w:t>Il s’agit</w:t>
      </w:r>
      <w:r w:rsidRPr="000B6F98">
        <w:t xml:space="preserve"> </w:t>
      </w:r>
      <w:r>
        <w:t>là</w:t>
      </w:r>
      <w:r w:rsidRPr="000B6F98">
        <w:t xml:space="preserve"> </w:t>
      </w:r>
      <w:r>
        <w:t>de</w:t>
      </w:r>
      <w:r w:rsidRPr="000B6F98">
        <w:t xml:space="preserve"> </w:t>
      </w:r>
      <w:r>
        <w:t>leur</w:t>
      </w:r>
      <w:r w:rsidRPr="000B6F98">
        <w:t xml:space="preserve"> </w:t>
      </w:r>
      <w:r>
        <w:t>seule</w:t>
      </w:r>
      <w:r w:rsidRPr="000B6F98">
        <w:t xml:space="preserve"> </w:t>
      </w:r>
      <w:r>
        <w:t>fonction.</w:t>
      </w:r>
    </w:p>
    <w:p w14:paraId="34E4A894" w14:textId="5312C8A0" w:rsidR="00904EF1" w:rsidRDefault="00904EF1" w:rsidP="000B6F98">
      <w:pPr>
        <w:pStyle w:val="Corpsdetexte"/>
        <w:tabs>
          <w:tab w:val="left" w:pos="0"/>
        </w:tabs>
        <w:spacing w:before="203" w:line="276" w:lineRule="auto"/>
        <w:ind w:left="224" w:right="225"/>
      </w:pPr>
      <w:r>
        <w:t>Les</w:t>
      </w:r>
      <w:r w:rsidRPr="000B6F98">
        <w:t xml:space="preserve"> </w:t>
      </w:r>
      <w:r>
        <w:t>délégués</w:t>
      </w:r>
      <w:r w:rsidRPr="000B6F98">
        <w:t xml:space="preserve"> </w:t>
      </w:r>
      <w:r>
        <w:t>consulaires</w:t>
      </w:r>
      <w:r w:rsidRPr="000B6F98">
        <w:t xml:space="preserve"> </w:t>
      </w:r>
      <w:r>
        <w:t>ne</w:t>
      </w:r>
      <w:r w:rsidRPr="000B6F98">
        <w:t xml:space="preserve"> </w:t>
      </w:r>
      <w:r>
        <w:t>sont</w:t>
      </w:r>
      <w:r w:rsidRPr="000B6F98">
        <w:t xml:space="preserve"> </w:t>
      </w:r>
      <w:r>
        <w:t>pas</w:t>
      </w:r>
      <w:r w:rsidRPr="000B6F98">
        <w:t xml:space="preserve"> </w:t>
      </w:r>
      <w:r>
        <w:t>membres</w:t>
      </w:r>
      <w:r w:rsidRPr="000B6F98">
        <w:t xml:space="preserve"> </w:t>
      </w:r>
      <w:r>
        <w:t>de</w:t>
      </w:r>
      <w:r w:rsidRPr="000B6F98">
        <w:t xml:space="preserve"> </w:t>
      </w:r>
      <w:r>
        <w:t>droit</w:t>
      </w:r>
      <w:r w:rsidRPr="000B6F98">
        <w:t xml:space="preserve"> </w:t>
      </w:r>
      <w:r>
        <w:t>du</w:t>
      </w:r>
      <w:r w:rsidRPr="000B6F98">
        <w:t xml:space="preserve"> </w:t>
      </w:r>
      <w:r>
        <w:t>conseil</w:t>
      </w:r>
      <w:r w:rsidRPr="000B6F98">
        <w:t xml:space="preserve"> </w:t>
      </w:r>
      <w:r>
        <w:t>consulaire.</w:t>
      </w:r>
      <w:r w:rsidRPr="000B6F98">
        <w:t xml:space="preserve"> </w:t>
      </w:r>
      <w:r>
        <w:t>S’il</w:t>
      </w:r>
      <w:r w:rsidRPr="000B6F98">
        <w:t xml:space="preserve"> </w:t>
      </w:r>
      <w:r>
        <w:t>peut</w:t>
      </w:r>
      <w:r w:rsidRPr="000B6F98">
        <w:t xml:space="preserve"> </w:t>
      </w:r>
      <w:r>
        <w:t>arriver qu’un délégué consulaire siège au conseil consulaire, ce n’est pas en</w:t>
      </w:r>
      <w:r w:rsidRPr="000B6F98">
        <w:t xml:space="preserve"> </w:t>
      </w:r>
      <w:r>
        <w:t>sa</w:t>
      </w:r>
      <w:r w:rsidRPr="000B6F98">
        <w:t xml:space="preserve"> </w:t>
      </w:r>
      <w:r>
        <w:t>qualité de</w:t>
      </w:r>
      <w:r w:rsidRPr="000B6F98">
        <w:t xml:space="preserve"> </w:t>
      </w:r>
      <w:r>
        <w:t>délégué(e)</w:t>
      </w:r>
      <w:r w:rsidRPr="000B6F98">
        <w:t xml:space="preserve"> </w:t>
      </w:r>
      <w:r>
        <w:t>consulaire</w:t>
      </w:r>
      <w:r w:rsidRPr="000B6F98">
        <w:t xml:space="preserve"> </w:t>
      </w:r>
      <w:r>
        <w:t>mais</w:t>
      </w:r>
      <w:r w:rsidRPr="000B6F98">
        <w:t xml:space="preserve"> </w:t>
      </w:r>
      <w:r>
        <w:t>de</w:t>
      </w:r>
      <w:r w:rsidRPr="000B6F98">
        <w:t xml:space="preserve"> </w:t>
      </w:r>
      <w:r>
        <w:t>membre</w:t>
      </w:r>
      <w:r w:rsidRPr="000B6F98">
        <w:t xml:space="preserve"> </w:t>
      </w:r>
      <w:r>
        <w:t>invité</w:t>
      </w:r>
      <w:r w:rsidRPr="000B6F98">
        <w:t xml:space="preserve"> </w:t>
      </w:r>
      <w:r>
        <w:t>ayant</w:t>
      </w:r>
      <w:r w:rsidRPr="000B6F98">
        <w:t xml:space="preserve"> </w:t>
      </w:r>
      <w:r>
        <w:t>voix</w:t>
      </w:r>
      <w:r w:rsidRPr="000B6F98">
        <w:t xml:space="preserve"> </w:t>
      </w:r>
      <w:r>
        <w:t>consultative.</w:t>
      </w:r>
    </w:p>
    <w:p w14:paraId="4323FDC6" w14:textId="77777777" w:rsidR="00475AFD" w:rsidRPr="000B6F98" w:rsidRDefault="00904EF1" w:rsidP="000B6F98">
      <w:pPr>
        <w:pStyle w:val="Corpsdetexte"/>
        <w:tabs>
          <w:tab w:val="left" w:pos="0"/>
        </w:tabs>
        <w:spacing w:before="203" w:line="276" w:lineRule="auto"/>
        <w:ind w:left="224" w:right="225"/>
      </w:pPr>
      <w:r>
        <w:t>Un délégué consulaire ne peut pas remplacer un conseiller des Français de l’étranger à une</w:t>
      </w:r>
      <w:r w:rsidRPr="000B6F98">
        <w:t xml:space="preserve"> </w:t>
      </w:r>
      <w:r>
        <w:t>réunion du conseil consulaire et n’a pas non plus de fonction de représentation dans les</w:t>
      </w:r>
      <w:r w:rsidRPr="000B6F98">
        <w:t xml:space="preserve"> </w:t>
      </w:r>
      <w:r>
        <w:t>cérémonies</w:t>
      </w:r>
      <w:r w:rsidRPr="000B6F98">
        <w:t xml:space="preserve"> </w:t>
      </w:r>
      <w:r w:rsidR="00475AFD">
        <w:t>publiques.</w:t>
      </w:r>
      <w:r w:rsidR="00475AFD" w:rsidRPr="000B6F98">
        <w:t xml:space="preserve"> </w:t>
      </w:r>
    </w:p>
    <w:p w14:paraId="56CB5DC2" w14:textId="77777777" w:rsidR="00475AFD" w:rsidRDefault="00475AFD" w:rsidP="00EC2EF4">
      <w:pPr>
        <w:pStyle w:val="Corpsdetexte"/>
        <w:tabs>
          <w:tab w:val="left" w:pos="0"/>
        </w:tabs>
        <w:ind w:left="584"/>
        <w:rPr>
          <w:b/>
        </w:rPr>
      </w:pPr>
    </w:p>
    <w:p w14:paraId="52D8CA98" w14:textId="77777777" w:rsidR="00475AFD" w:rsidRPr="00475AFD" w:rsidRDefault="00475AFD" w:rsidP="00EC2EF4">
      <w:pPr>
        <w:pStyle w:val="Corpsdetexte"/>
        <w:tabs>
          <w:tab w:val="left" w:pos="0"/>
        </w:tabs>
        <w:ind w:left="584"/>
        <w:rPr>
          <w:b/>
        </w:rPr>
      </w:pPr>
    </w:p>
    <w:p w14:paraId="61E1115E" w14:textId="77777777" w:rsidR="00475AFD" w:rsidRPr="00F75A9A" w:rsidRDefault="00475AFD" w:rsidP="00462766">
      <w:pPr>
        <w:pStyle w:val="Titre2"/>
        <w:numPr>
          <w:ilvl w:val="0"/>
          <w:numId w:val="14"/>
        </w:numPr>
        <w:tabs>
          <w:tab w:val="left" w:pos="0"/>
        </w:tabs>
      </w:pPr>
      <w:bookmarkStart w:id="12" w:name="_Toc104983146"/>
      <w:r w:rsidRPr="00F75A9A">
        <w:t>Les Conseillers à l’Assemblée des Français de l’étranger</w:t>
      </w:r>
      <w:bookmarkEnd w:id="12"/>
    </w:p>
    <w:p w14:paraId="12642F6C" w14:textId="77777777" w:rsidR="00475AFD" w:rsidRDefault="00475AFD" w:rsidP="00EC2EF4">
      <w:pPr>
        <w:pStyle w:val="Corpsdetexte"/>
        <w:tabs>
          <w:tab w:val="left" w:pos="0"/>
        </w:tabs>
      </w:pPr>
    </w:p>
    <w:p w14:paraId="3942D99F" w14:textId="77777777" w:rsidR="00475AFD" w:rsidRPr="000B6F98" w:rsidRDefault="00475AFD" w:rsidP="000B6F98">
      <w:pPr>
        <w:pStyle w:val="Corpsdetexte"/>
        <w:tabs>
          <w:tab w:val="left" w:pos="0"/>
        </w:tabs>
        <w:spacing w:before="203" w:line="276" w:lineRule="auto"/>
        <w:ind w:left="224" w:right="225"/>
      </w:pPr>
      <w:r>
        <w:t xml:space="preserve">Les conseillers à l’Assemblée des Français de l’Etranger (AFE) sont d’abord des </w:t>
      </w:r>
      <w:r w:rsidRPr="000B6F98">
        <w:t xml:space="preserve">conseillers </w:t>
      </w:r>
      <w:r w:rsidRPr="000B6F98">
        <w:lastRenderedPageBreak/>
        <w:t>des Français de l’étranger, par et parmi lesquels ils sont élus.</w:t>
      </w:r>
    </w:p>
    <w:p w14:paraId="54A3866C" w14:textId="3775DF3B" w:rsidR="00475AFD" w:rsidRDefault="00475AFD" w:rsidP="000B6F98">
      <w:pPr>
        <w:pStyle w:val="Corpsdetexte"/>
        <w:tabs>
          <w:tab w:val="left" w:pos="0"/>
        </w:tabs>
        <w:spacing w:before="203" w:line="276" w:lineRule="auto"/>
        <w:ind w:left="224" w:right="225"/>
      </w:pPr>
      <w:r>
        <w:t xml:space="preserve">Les </w:t>
      </w:r>
      <w:r w:rsidRPr="000B6F98">
        <w:t xml:space="preserve">conseillers à l’AFE, au nombre de 90, </w:t>
      </w:r>
      <w:r>
        <w:t>siègent à l’Assemblée des Français de l’Étranger</w:t>
      </w:r>
      <w:r w:rsidRPr="000B6F98">
        <w:t xml:space="preserve"> </w:t>
      </w:r>
      <w:r>
        <w:t>qui se réunit au moins deux fois par an à Paris ou se tient en visioconférence, à l’initiative</w:t>
      </w:r>
      <w:r w:rsidRPr="000B6F98">
        <w:t xml:space="preserve"> </w:t>
      </w:r>
      <w:r>
        <w:t>conjointe</w:t>
      </w:r>
      <w:r w:rsidRPr="000B6F98">
        <w:t xml:space="preserve"> </w:t>
      </w:r>
      <w:r>
        <w:t>d</w:t>
      </w:r>
      <w:r w:rsidR="0019165E">
        <w:t>e la</w:t>
      </w:r>
      <w:r w:rsidRPr="000B6F98">
        <w:t xml:space="preserve"> </w:t>
      </w:r>
      <w:r w:rsidR="0019165E">
        <w:t>m</w:t>
      </w:r>
      <w:r>
        <w:t>inistre</w:t>
      </w:r>
      <w:r w:rsidRPr="000B6F98">
        <w:t xml:space="preserve"> </w:t>
      </w:r>
      <w:r>
        <w:t>des</w:t>
      </w:r>
      <w:r w:rsidRPr="000B6F98">
        <w:t xml:space="preserve"> </w:t>
      </w:r>
      <w:r>
        <w:t>Affaires</w:t>
      </w:r>
      <w:r w:rsidRPr="000B6F98">
        <w:t xml:space="preserve"> </w:t>
      </w:r>
      <w:r>
        <w:t>étrangères,</w:t>
      </w:r>
      <w:r w:rsidRPr="000B6F98">
        <w:t xml:space="preserve"> </w:t>
      </w:r>
      <w:r>
        <w:t>et</w:t>
      </w:r>
      <w:r w:rsidRPr="000B6F98">
        <w:t xml:space="preserve"> </w:t>
      </w:r>
      <w:r>
        <w:t>par</w:t>
      </w:r>
      <w:r w:rsidRPr="000B6F98">
        <w:t xml:space="preserve"> </w:t>
      </w:r>
      <w:r>
        <w:t>délégation</w:t>
      </w:r>
      <w:r w:rsidRPr="000B6F98">
        <w:t xml:space="preserve"> </w:t>
      </w:r>
      <w:r>
        <w:t>du</w:t>
      </w:r>
      <w:r w:rsidRPr="000B6F98">
        <w:t xml:space="preserve"> </w:t>
      </w:r>
      <w:r w:rsidR="009A5A39">
        <w:t>ministre délégué</w:t>
      </w:r>
      <w:r w:rsidRPr="000B6F98">
        <w:t xml:space="preserve"> </w:t>
      </w:r>
      <w:r>
        <w:t>chargé</w:t>
      </w:r>
      <w:r w:rsidRPr="000B6F98">
        <w:t xml:space="preserve"> </w:t>
      </w:r>
      <w:r>
        <w:t>des Français</w:t>
      </w:r>
      <w:r w:rsidRPr="000B6F98">
        <w:t xml:space="preserve"> </w:t>
      </w:r>
      <w:r>
        <w:t>de</w:t>
      </w:r>
      <w:r w:rsidRPr="000B6F98">
        <w:t xml:space="preserve"> </w:t>
      </w:r>
      <w:r>
        <w:t>l’étranger, et d</w:t>
      </w:r>
      <w:r w:rsidR="0019165E">
        <w:t>e la</w:t>
      </w:r>
      <w:r w:rsidRPr="000B6F98">
        <w:t xml:space="preserve"> </w:t>
      </w:r>
      <w:r>
        <w:t>président</w:t>
      </w:r>
      <w:r w:rsidR="0019165E">
        <w:t>e</w:t>
      </w:r>
      <w:r w:rsidRPr="000B6F98">
        <w:t xml:space="preserve"> </w:t>
      </w:r>
      <w:r>
        <w:t>de</w:t>
      </w:r>
      <w:r w:rsidRPr="000B6F98">
        <w:t xml:space="preserve"> </w:t>
      </w:r>
      <w:r>
        <w:t>l’AFE.</w:t>
      </w:r>
    </w:p>
    <w:p w14:paraId="2068B906" w14:textId="77777777" w:rsidR="00475AFD" w:rsidRDefault="00475AFD" w:rsidP="000B6F98">
      <w:pPr>
        <w:pStyle w:val="Corpsdetexte"/>
        <w:tabs>
          <w:tab w:val="left" w:pos="0"/>
        </w:tabs>
        <w:spacing w:before="203" w:line="276" w:lineRule="auto"/>
        <w:ind w:left="224" w:right="225"/>
      </w:pPr>
      <w:r>
        <w:t>Ils</w:t>
      </w:r>
      <w:r w:rsidRPr="000B6F98">
        <w:t xml:space="preserve"> </w:t>
      </w:r>
      <w:r>
        <w:t>se</w:t>
      </w:r>
      <w:r w:rsidRPr="000B6F98">
        <w:t xml:space="preserve"> </w:t>
      </w:r>
      <w:r>
        <w:t>réunissent</w:t>
      </w:r>
      <w:r w:rsidRPr="000B6F98">
        <w:t xml:space="preserve"> </w:t>
      </w:r>
      <w:r>
        <w:t>en</w:t>
      </w:r>
      <w:r w:rsidRPr="000B6F98">
        <w:t xml:space="preserve"> </w:t>
      </w:r>
      <w:r>
        <w:t>commissions</w:t>
      </w:r>
      <w:r w:rsidRPr="000B6F98">
        <w:t xml:space="preserve"> </w:t>
      </w:r>
      <w:r>
        <w:t>(au</w:t>
      </w:r>
      <w:r w:rsidRPr="000B6F98">
        <w:t xml:space="preserve"> </w:t>
      </w:r>
      <w:r>
        <w:t>maximum</w:t>
      </w:r>
      <w:r w:rsidRPr="000B6F98">
        <w:t xml:space="preserve"> </w:t>
      </w:r>
      <w:r>
        <w:t>six)</w:t>
      </w:r>
      <w:r w:rsidRPr="000B6F98">
        <w:t xml:space="preserve"> </w:t>
      </w:r>
      <w:r>
        <w:t>pour</w:t>
      </w:r>
      <w:r w:rsidRPr="000B6F98">
        <w:t xml:space="preserve"> </w:t>
      </w:r>
      <w:r>
        <w:t>travailler</w:t>
      </w:r>
      <w:r w:rsidRPr="000B6F98">
        <w:t xml:space="preserve"> </w:t>
      </w:r>
      <w:r>
        <w:t>sur</w:t>
      </w:r>
      <w:r w:rsidRPr="000B6F98">
        <w:t xml:space="preserve"> </w:t>
      </w:r>
      <w:r>
        <w:t>des</w:t>
      </w:r>
      <w:r w:rsidRPr="000B6F98">
        <w:t xml:space="preserve"> </w:t>
      </w:r>
      <w:r>
        <w:t>thèmes</w:t>
      </w:r>
      <w:r w:rsidRPr="000B6F98">
        <w:t xml:space="preserve"> </w:t>
      </w:r>
      <w:r>
        <w:t>spécifiques.</w:t>
      </w:r>
    </w:p>
    <w:p w14:paraId="6C8EE236" w14:textId="77777777" w:rsidR="00475AFD" w:rsidRDefault="00475AFD" w:rsidP="000B6F98">
      <w:pPr>
        <w:pStyle w:val="Corpsdetexte"/>
        <w:tabs>
          <w:tab w:val="left" w:pos="0"/>
        </w:tabs>
        <w:spacing w:before="203" w:line="276" w:lineRule="auto"/>
        <w:ind w:left="224" w:right="225"/>
      </w:pPr>
      <w:r>
        <w:t xml:space="preserve">L’AFE peut être </w:t>
      </w:r>
      <w:proofErr w:type="gramStart"/>
      <w:r>
        <w:t>consultée</w:t>
      </w:r>
      <w:proofErr w:type="gramEnd"/>
      <w:r>
        <w:t xml:space="preserve"> par le Gouvernement, par le président de l’Assemblée nationale ou</w:t>
      </w:r>
      <w:r w:rsidRPr="000B6F98">
        <w:t xml:space="preserve"> </w:t>
      </w:r>
      <w:r>
        <w:t>par le président du Sénat sur la situation des Français établis hors de France et sur toute</w:t>
      </w:r>
      <w:r w:rsidRPr="000B6F98">
        <w:t xml:space="preserve"> </w:t>
      </w:r>
      <w:r>
        <w:t>question</w:t>
      </w:r>
      <w:r w:rsidRPr="000B6F98">
        <w:t xml:space="preserve"> </w:t>
      </w:r>
      <w:r>
        <w:t>d’intérêt</w:t>
      </w:r>
      <w:r w:rsidRPr="000B6F98">
        <w:t xml:space="preserve"> </w:t>
      </w:r>
      <w:r>
        <w:t>général,</w:t>
      </w:r>
      <w:r w:rsidRPr="000B6F98">
        <w:t xml:space="preserve"> </w:t>
      </w:r>
      <w:r>
        <w:t>notamment</w:t>
      </w:r>
      <w:r w:rsidRPr="000B6F98">
        <w:t xml:space="preserve"> </w:t>
      </w:r>
      <w:r>
        <w:t>culturel,</w:t>
      </w:r>
      <w:r w:rsidRPr="000B6F98">
        <w:t xml:space="preserve"> </w:t>
      </w:r>
      <w:r>
        <w:t>éducatif,</w:t>
      </w:r>
      <w:r w:rsidRPr="000B6F98">
        <w:t xml:space="preserve"> </w:t>
      </w:r>
      <w:r>
        <w:t>économique</w:t>
      </w:r>
      <w:r w:rsidRPr="000B6F98">
        <w:t xml:space="preserve"> </w:t>
      </w:r>
      <w:r>
        <w:t>et</w:t>
      </w:r>
      <w:r w:rsidRPr="000B6F98">
        <w:t xml:space="preserve"> </w:t>
      </w:r>
      <w:r>
        <w:t>social</w:t>
      </w:r>
      <w:r w:rsidRPr="000B6F98">
        <w:t xml:space="preserve"> </w:t>
      </w:r>
      <w:r>
        <w:t>les</w:t>
      </w:r>
      <w:r w:rsidRPr="000B6F98">
        <w:t xml:space="preserve"> </w:t>
      </w:r>
      <w:r>
        <w:t>concernant.</w:t>
      </w:r>
    </w:p>
    <w:p w14:paraId="408912F3" w14:textId="77777777" w:rsidR="00475AFD" w:rsidRDefault="00475AFD" w:rsidP="000B6F98">
      <w:pPr>
        <w:pStyle w:val="Corpsdetexte"/>
        <w:tabs>
          <w:tab w:val="left" w:pos="0"/>
        </w:tabs>
        <w:spacing w:before="203" w:line="276" w:lineRule="auto"/>
        <w:ind w:left="224" w:right="225"/>
      </w:pPr>
      <w:r>
        <w:t>Elle peut, de sa</w:t>
      </w:r>
      <w:r w:rsidRPr="000B6F98">
        <w:t xml:space="preserve"> </w:t>
      </w:r>
      <w:r>
        <w:t>propre initiative, réaliser des études et adopter des avis, des résolutions et</w:t>
      </w:r>
      <w:r w:rsidRPr="000B6F98">
        <w:t xml:space="preserve"> </w:t>
      </w:r>
      <w:r>
        <w:t>des</w:t>
      </w:r>
      <w:r w:rsidRPr="000B6F98">
        <w:t xml:space="preserve"> </w:t>
      </w:r>
      <w:r>
        <w:t>motions dans ces</w:t>
      </w:r>
      <w:r w:rsidRPr="000B6F98">
        <w:t xml:space="preserve"> </w:t>
      </w:r>
      <w:r>
        <w:t>mêmes</w:t>
      </w:r>
      <w:r w:rsidRPr="000B6F98">
        <w:t xml:space="preserve"> </w:t>
      </w:r>
      <w:r>
        <w:t>domaines.</w:t>
      </w:r>
    </w:p>
    <w:p w14:paraId="65A8CC51" w14:textId="77777777" w:rsidR="00475AFD" w:rsidRDefault="00475AFD" w:rsidP="000B6F98">
      <w:pPr>
        <w:pStyle w:val="Corpsdetexte"/>
        <w:tabs>
          <w:tab w:val="left" w:pos="0"/>
        </w:tabs>
        <w:spacing w:before="203" w:line="276" w:lineRule="auto"/>
        <w:ind w:left="224" w:right="225"/>
      </w:pPr>
      <w:r>
        <w:t>Les</w:t>
      </w:r>
      <w:r w:rsidRPr="000B6F98">
        <w:t xml:space="preserve"> </w:t>
      </w:r>
      <w:r>
        <w:t>Conseillers</w:t>
      </w:r>
      <w:r w:rsidRPr="000B6F98">
        <w:t xml:space="preserve"> </w:t>
      </w:r>
      <w:r>
        <w:t>à</w:t>
      </w:r>
      <w:r w:rsidRPr="000B6F98">
        <w:t xml:space="preserve"> </w:t>
      </w:r>
      <w:r>
        <w:t>l’AFE</w:t>
      </w:r>
      <w:r w:rsidRPr="000B6F98">
        <w:t xml:space="preserve"> </w:t>
      </w:r>
      <w:r>
        <w:t>représentent</w:t>
      </w:r>
      <w:r w:rsidRPr="000B6F98">
        <w:t xml:space="preserve"> </w:t>
      </w:r>
      <w:r>
        <w:t>les</w:t>
      </w:r>
      <w:r w:rsidRPr="000B6F98">
        <w:t xml:space="preserve"> </w:t>
      </w:r>
      <w:r>
        <w:t>Français</w:t>
      </w:r>
      <w:r w:rsidRPr="000B6F98">
        <w:t xml:space="preserve"> </w:t>
      </w:r>
      <w:r>
        <w:t>à</w:t>
      </w:r>
      <w:r w:rsidRPr="000B6F98">
        <w:t xml:space="preserve"> </w:t>
      </w:r>
      <w:r>
        <w:t>l’étranger</w:t>
      </w:r>
      <w:r w:rsidRPr="000B6F98">
        <w:t xml:space="preserve"> </w:t>
      </w:r>
      <w:r>
        <w:t>dans</w:t>
      </w:r>
      <w:r w:rsidRPr="000B6F98">
        <w:t xml:space="preserve"> </w:t>
      </w:r>
      <w:r>
        <w:t>les</w:t>
      </w:r>
      <w:r w:rsidRPr="000B6F98">
        <w:t xml:space="preserve"> </w:t>
      </w:r>
      <w:r>
        <w:t>instances</w:t>
      </w:r>
      <w:r w:rsidRPr="000B6F98">
        <w:t xml:space="preserve"> </w:t>
      </w:r>
      <w:r>
        <w:t>consultatives</w:t>
      </w:r>
      <w:r w:rsidRPr="000B6F98">
        <w:t xml:space="preserve"> </w:t>
      </w:r>
      <w:r>
        <w:t>nationales suivantes</w:t>
      </w:r>
      <w:r w:rsidRPr="000B6F98">
        <w:t xml:space="preserve"> </w:t>
      </w:r>
      <w:r>
        <w:t>:</w:t>
      </w:r>
    </w:p>
    <w:p w14:paraId="17B329AD" w14:textId="77777777" w:rsidR="00475AFD" w:rsidRDefault="00475AFD" w:rsidP="00EC2EF4">
      <w:pPr>
        <w:pStyle w:val="Corpsdetexte"/>
        <w:tabs>
          <w:tab w:val="left" w:pos="0"/>
        </w:tabs>
        <w:spacing w:before="1"/>
      </w:pPr>
    </w:p>
    <w:p w14:paraId="4F529B0D" w14:textId="189B1CD7" w:rsidR="00475AFD" w:rsidRDefault="00475AFD" w:rsidP="00EC2EF4">
      <w:pPr>
        <w:pStyle w:val="Paragraphedeliste"/>
        <w:numPr>
          <w:ilvl w:val="0"/>
          <w:numId w:val="2"/>
        </w:numPr>
        <w:tabs>
          <w:tab w:val="left" w:pos="0"/>
          <w:tab w:val="left" w:pos="945"/>
          <w:tab w:val="left" w:pos="946"/>
        </w:tabs>
        <w:spacing w:line="292" w:lineRule="exact"/>
        <w:ind w:hanging="362"/>
        <w:rPr>
          <w:sz w:val="24"/>
        </w:rPr>
      </w:pPr>
      <w:r>
        <w:rPr>
          <w:sz w:val="24"/>
        </w:rPr>
        <w:t>Caisse</w:t>
      </w:r>
      <w:r>
        <w:rPr>
          <w:spacing w:val="-2"/>
          <w:sz w:val="24"/>
        </w:rPr>
        <w:t xml:space="preserve"> </w:t>
      </w:r>
      <w:r>
        <w:rPr>
          <w:sz w:val="24"/>
        </w:rPr>
        <w:t>des</w:t>
      </w:r>
      <w:r>
        <w:rPr>
          <w:spacing w:val="-3"/>
          <w:sz w:val="24"/>
        </w:rPr>
        <w:t xml:space="preserve"> </w:t>
      </w:r>
      <w:r>
        <w:rPr>
          <w:sz w:val="24"/>
        </w:rPr>
        <w:t>Français</w:t>
      </w:r>
      <w:r>
        <w:rPr>
          <w:spacing w:val="-5"/>
          <w:sz w:val="24"/>
        </w:rPr>
        <w:t xml:space="preserve"> </w:t>
      </w:r>
      <w:r>
        <w:rPr>
          <w:sz w:val="24"/>
        </w:rPr>
        <w:t>de</w:t>
      </w:r>
      <w:r>
        <w:rPr>
          <w:spacing w:val="-3"/>
          <w:sz w:val="24"/>
        </w:rPr>
        <w:t xml:space="preserve"> </w:t>
      </w:r>
      <w:r>
        <w:rPr>
          <w:sz w:val="24"/>
        </w:rPr>
        <w:t>l’étranger</w:t>
      </w:r>
      <w:r>
        <w:rPr>
          <w:spacing w:val="2"/>
          <w:sz w:val="24"/>
        </w:rPr>
        <w:t xml:space="preserve"> </w:t>
      </w:r>
      <w:r>
        <w:rPr>
          <w:sz w:val="24"/>
        </w:rPr>
        <w:t>(CFE)</w:t>
      </w:r>
      <w:r w:rsidR="000B6F98">
        <w:rPr>
          <w:sz w:val="24"/>
        </w:rPr>
        <w:t xml:space="preserve"> (3</w:t>
      </w:r>
      <w:r w:rsidR="000B6F98">
        <w:rPr>
          <w:spacing w:val="-3"/>
          <w:sz w:val="24"/>
        </w:rPr>
        <w:t xml:space="preserve"> </w:t>
      </w:r>
      <w:r w:rsidR="000B6F98">
        <w:rPr>
          <w:sz w:val="24"/>
        </w:rPr>
        <w:t xml:space="preserve">administrateurs) </w:t>
      </w:r>
      <w:r>
        <w:rPr>
          <w:sz w:val="24"/>
        </w:rPr>
        <w:t>;</w:t>
      </w:r>
    </w:p>
    <w:p w14:paraId="2F132D52" w14:textId="608615AD" w:rsidR="00475AFD" w:rsidRDefault="000B6F98" w:rsidP="00EC2EF4">
      <w:pPr>
        <w:pStyle w:val="Paragraphedeliste"/>
        <w:numPr>
          <w:ilvl w:val="0"/>
          <w:numId w:val="2"/>
        </w:numPr>
        <w:tabs>
          <w:tab w:val="left" w:pos="0"/>
          <w:tab w:val="left" w:pos="945"/>
          <w:tab w:val="left" w:pos="946"/>
        </w:tabs>
        <w:ind w:right="226"/>
        <w:rPr>
          <w:sz w:val="24"/>
        </w:rPr>
      </w:pPr>
      <w:r>
        <w:rPr>
          <w:sz w:val="24"/>
        </w:rPr>
        <w:t>C</w:t>
      </w:r>
      <w:r w:rsidR="00475AFD">
        <w:rPr>
          <w:sz w:val="24"/>
        </w:rPr>
        <w:t>onseil</w:t>
      </w:r>
      <w:r w:rsidR="00475AFD">
        <w:rPr>
          <w:spacing w:val="11"/>
          <w:sz w:val="24"/>
        </w:rPr>
        <w:t xml:space="preserve"> </w:t>
      </w:r>
      <w:r w:rsidR="00475AFD">
        <w:rPr>
          <w:sz w:val="24"/>
        </w:rPr>
        <w:t>d’administration</w:t>
      </w:r>
      <w:r w:rsidR="00475AFD">
        <w:rPr>
          <w:spacing w:val="13"/>
          <w:sz w:val="24"/>
        </w:rPr>
        <w:t xml:space="preserve"> </w:t>
      </w:r>
      <w:r w:rsidR="00475AFD">
        <w:rPr>
          <w:sz w:val="24"/>
        </w:rPr>
        <w:t>de</w:t>
      </w:r>
      <w:r w:rsidR="00475AFD">
        <w:rPr>
          <w:spacing w:val="12"/>
          <w:sz w:val="24"/>
        </w:rPr>
        <w:t xml:space="preserve"> </w:t>
      </w:r>
      <w:r w:rsidR="00475AFD">
        <w:rPr>
          <w:sz w:val="24"/>
        </w:rPr>
        <w:t>l’Agence</w:t>
      </w:r>
      <w:r w:rsidR="00475AFD">
        <w:rPr>
          <w:spacing w:val="13"/>
          <w:sz w:val="24"/>
        </w:rPr>
        <w:t xml:space="preserve"> </w:t>
      </w:r>
      <w:r w:rsidR="00475AFD">
        <w:rPr>
          <w:sz w:val="24"/>
        </w:rPr>
        <w:t>pour</w:t>
      </w:r>
      <w:r w:rsidR="00475AFD">
        <w:rPr>
          <w:spacing w:val="11"/>
          <w:sz w:val="24"/>
        </w:rPr>
        <w:t xml:space="preserve"> </w:t>
      </w:r>
      <w:r w:rsidR="00475AFD">
        <w:rPr>
          <w:sz w:val="24"/>
        </w:rPr>
        <w:t>l’enseignement</w:t>
      </w:r>
      <w:r w:rsidR="00475AFD">
        <w:rPr>
          <w:spacing w:val="13"/>
          <w:sz w:val="24"/>
        </w:rPr>
        <w:t xml:space="preserve"> </w:t>
      </w:r>
      <w:r w:rsidR="00475AFD">
        <w:rPr>
          <w:sz w:val="24"/>
        </w:rPr>
        <w:t>français</w:t>
      </w:r>
      <w:r w:rsidR="00475AFD">
        <w:rPr>
          <w:spacing w:val="9"/>
          <w:sz w:val="24"/>
        </w:rPr>
        <w:t xml:space="preserve"> </w:t>
      </w:r>
      <w:r w:rsidR="00475AFD">
        <w:rPr>
          <w:sz w:val="24"/>
        </w:rPr>
        <w:t>à</w:t>
      </w:r>
      <w:r>
        <w:rPr>
          <w:sz w:val="24"/>
        </w:rPr>
        <w:t xml:space="preserve"> </w:t>
      </w:r>
      <w:r w:rsidR="00475AFD">
        <w:rPr>
          <w:spacing w:val="-64"/>
          <w:sz w:val="24"/>
        </w:rPr>
        <w:t xml:space="preserve"> </w:t>
      </w:r>
      <w:r w:rsidR="00475AFD">
        <w:rPr>
          <w:sz w:val="24"/>
        </w:rPr>
        <w:t>l’étranger</w:t>
      </w:r>
      <w:r w:rsidR="00475AFD">
        <w:rPr>
          <w:spacing w:val="-1"/>
          <w:sz w:val="24"/>
        </w:rPr>
        <w:t xml:space="preserve"> </w:t>
      </w:r>
      <w:r w:rsidR="00475AFD">
        <w:rPr>
          <w:sz w:val="24"/>
        </w:rPr>
        <w:t>(AEFE)</w:t>
      </w:r>
      <w:r w:rsidR="00475AFD">
        <w:rPr>
          <w:spacing w:val="1"/>
          <w:sz w:val="24"/>
        </w:rPr>
        <w:t xml:space="preserve"> </w:t>
      </w:r>
      <w:r>
        <w:rPr>
          <w:spacing w:val="1"/>
          <w:sz w:val="24"/>
        </w:rPr>
        <w:t>(</w:t>
      </w:r>
      <w:r>
        <w:rPr>
          <w:sz w:val="24"/>
        </w:rPr>
        <w:t>1</w:t>
      </w:r>
      <w:r>
        <w:rPr>
          <w:spacing w:val="12"/>
          <w:sz w:val="24"/>
        </w:rPr>
        <w:t xml:space="preserve"> </w:t>
      </w:r>
      <w:r>
        <w:rPr>
          <w:sz w:val="24"/>
        </w:rPr>
        <w:t xml:space="preserve">représentant) </w:t>
      </w:r>
      <w:r w:rsidR="00475AFD">
        <w:rPr>
          <w:sz w:val="24"/>
        </w:rPr>
        <w:t>;</w:t>
      </w:r>
    </w:p>
    <w:p w14:paraId="0DBE7656" w14:textId="1AE2FFB7" w:rsidR="00475AFD" w:rsidRDefault="000B6F98" w:rsidP="00EC2EF4">
      <w:pPr>
        <w:pStyle w:val="Paragraphedeliste"/>
        <w:numPr>
          <w:ilvl w:val="0"/>
          <w:numId w:val="2"/>
        </w:numPr>
        <w:tabs>
          <w:tab w:val="left" w:pos="0"/>
          <w:tab w:val="left" w:pos="945"/>
          <w:tab w:val="left" w:pos="946"/>
        </w:tabs>
        <w:spacing w:line="292" w:lineRule="exact"/>
        <w:ind w:hanging="362"/>
        <w:rPr>
          <w:sz w:val="24"/>
        </w:rPr>
      </w:pPr>
      <w:r>
        <w:rPr>
          <w:sz w:val="24"/>
        </w:rPr>
        <w:t>C</w:t>
      </w:r>
      <w:r w:rsidR="00475AFD">
        <w:rPr>
          <w:sz w:val="24"/>
        </w:rPr>
        <w:t>ommission</w:t>
      </w:r>
      <w:r w:rsidR="00475AFD">
        <w:rPr>
          <w:spacing w:val="-1"/>
          <w:sz w:val="24"/>
        </w:rPr>
        <w:t xml:space="preserve"> </w:t>
      </w:r>
      <w:r w:rsidR="00475AFD">
        <w:rPr>
          <w:sz w:val="24"/>
        </w:rPr>
        <w:t>nationale</w:t>
      </w:r>
      <w:r w:rsidR="00475AFD">
        <w:rPr>
          <w:spacing w:val="-4"/>
          <w:sz w:val="24"/>
        </w:rPr>
        <w:t xml:space="preserve"> </w:t>
      </w:r>
      <w:r w:rsidR="00475AFD">
        <w:rPr>
          <w:sz w:val="24"/>
        </w:rPr>
        <w:t>des</w:t>
      </w:r>
      <w:r w:rsidR="00475AFD">
        <w:rPr>
          <w:spacing w:val="-1"/>
          <w:sz w:val="24"/>
        </w:rPr>
        <w:t xml:space="preserve"> </w:t>
      </w:r>
      <w:r w:rsidR="00475AFD">
        <w:rPr>
          <w:sz w:val="24"/>
        </w:rPr>
        <w:t>bourses</w:t>
      </w:r>
      <w:r>
        <w:rPr>
          <w:sz w:val="24"/>
        </w:rPr>
        <w:t xml:space="preserve"> (2</w:t>
      </w:r>
      <w:r>
        <w:rPr>
          <w:spacing w:val="-2"/>
          <w:sz w:val="24"/>
        </w:rPr>
        <w:t xml:space="preserve"> </w:t>
      </w:r>
      <w:r>
        <w:rPr>
          <w:sz w:val="24"/>
        </w:rPr>
        <w:t>représentants)</w:t>
      </w:r>
      <w:r w:rsidR="00475AFD">
        <w:rPr>
          <w:spacing w:val="1"/>
          <w:sz w:val="24"/>
        </w:rPr>
        <w:t xml:space="preserve"> </w:t>
      </w:r>
      <w:r w:rsidR="00475AFD">
        <w:rPr>
          <w:sz w:val="24"/>
        </w:rPr>
        <w:t>;</w:t>
      </w:r>
    </w:p>
    <w:p w14:paraId="346B8578" w14:textId="5F56347C" w:rsidR="00475AFD" w:rsidRDefault="000B6F98" w:rsidP="00EC2EF4">
      <w:pPr>
        <w:pStyle w:val="Paragraphedeliste"/>
        <w:numPr>
          <w:ilvl w:val="0"/>
          <w:numId w:val="2"/>
        </w:numPr>
        <w:tabs>
          <w:tab w:val="left" w:pos="0"/>
          <w:tab w:val="left" w:pos="945"/>
          <w:tab w:val="left" w:pos="946"/>
        </w:tabs>
        <w:spacing w:before="2" w:line="293" w:lineRule="exact"/>
        <w:ind w:hanging="362"/>
        <w:rPr>
          <w:sz w:val="24"/>
        </w:rPr>
      </w:pPr>
      <w:r>
        <w:rPr>
          <w:sz w:val="24"/>
        </w:rPr>
        <w:t>C</w:t>
      </w:r>
      <w:r w:rsidR="00475AFD">
        <w:rPr>
          <w:sz w:val="24"/>
        </w:rPr>
        <w:t>onseil</w:t>
      </w:r>
      <w:r w:rsidR="00475AFD">
        <w:rPr>
          <w:spacing w:val="-4"/>
          <w:sz w:val="24"/>
        </w:rPr>
        <w:t xml:space="preserve"> </w:t>
      </w:r>
      <w:r w:rsidR="00475AFD">
        <w:rPr>
          <w:sz w:val="24"/>
        </w:rPr>
        <w:t>national</w:t>
      </w:r>
      <w:r w:rsidR="00475AFD">
        <w:rPr>
          <w:spacing w:val="-4"/>
          <w:sz w:val="24"/>
        </w:rPr>
        <w:t xml:space="preserve"> </w:t>
      </w:r>
      <w:r w:rsidR="00475AFD">
        <w:rPr>
          <w:sz w:val="24"/>
        </w:rPr>
        <w:t>de</w:t>
      </w:r>
      <w:r w:rsidR="00475AFD">
        <w:rPr>
          <w:spacing w:val="-3"/>
          <w:sz w:val="24"/>
        </w:rPr>
        <w:t xml:space="preserve"> </w:t>
      </w:r>
      <w:r w:rsidR="00475AFD">
        <w:rPr>
          <w:sz w:val="24"/>
        </w:rPr>
        <w:t>l’aide</w:t>
      </w:r>
      <w:r w:rsidR="00475AFD">
        <w:rPr>
          <w:spacing w:val="-3"/>
          <w:sz w:val="24"/>
        </w:rPr>
        <w:t xml:space="preserve"> </w:t>
      </w:r>
      <w:r w:rsidR="00475AFD">
        <w:rPr>
          <w:sz w:val="24"/>
        </w:rPr>
        <w:t>juridique</w:t>
      </w:r>
      <w:r w:rsidR="00475AFD">
        <w:rPr>
          <w:spacing w:val="3"/>
          <w:sz w:val="24"/>
        </w:rPr>
        <w:t xml:space="preserve"> </w:t>
      </w:r>
      <w:r>
        <w:rPr>
          <w:spacing w:val="3"/>
          <w:sz w:val="24"/>
        </w:rPr>
        <w:t>(</w:t>
      </w:r>
      <w:r>
        <w:rPr>
          <w:sz w:val="24"/>
        </w:rPr>
        <w:t>1</w:t>
      </w:r>
      <w:r>
        <w:rPr>
          <w:spacing w:val="-3"/>
          <w:sz w:val="24"/>
        </w:rPr>
        <w:t xml:space="preserve"> </w:t>
      </w:r>
      <w:r>
        <w:rPr>
          <w:sz w:val="24"/>
        </w:rPr>
        <w:t xml:space="preserve">représentant) </w:t>
      </w:r>
      <w:r w:rsidR="00475AFD">
        <w:rPr>
          <w:sz w:val="24"/>
        </w:rPr>
        <w:t>;</w:t>
      </w:r>
    </w:p>
    <w:p w14:paraId="1BEC21B7" w14:textId="7D684CB9" w:rsidR="00475AFD" w:rsidRDefault="000B6F98" w:rsidP="00EC2EF4">
      <w:pPr>
        <w:pStyle w:val="Paragraphedeliste"/>
        <w:numPr>
          <w:ilvl w:val="0"/>
          <w:numId w:val="2"/>
        </w:numPr>
        <w:tabs>
          <w:tab w:val="left" w:pos="0"/>
          <w:tab w:val="left" w:pos="945"/>
          <w:tab w:val="left" w:pos="946"/>
        </w:tabs>
        <w:spacing w:line="293" w:lineRule="exact"/>
        <w:ind w:hanging="362"/>
        <w:rPr>
          <w:sz w:val="24"/>
        </w:rPr>
      </w:pPr>
      <w:r>
        <w:rPr>
          <w:sz w:val="24"/>
        </w:rPr>
        <w:t>C</w:t>
      </w:r>
      <w:r w:rsidR="00475AFD">
        <w:rPr>
          <w:sz w:val="24"/>
        </w:rPr>
        <w:t>onseil</w:t>
      </w:r>
      <w:r w:rsidR="00475AFD">
        <w:rPr>
          <w:spacing w:val="-3"/>
          <w:sz w:val="24"/>
        </w:rPr>
        <w:t xml:space="preserve"> </w:t>
      </w:r>
      <w:r w:rsidR="00475AFD">
        <w:rPr>
          <w:sz w:val="24"/>
        </w:rPr>
        <w:t>départemental</w:t>
      </w:r>
      <w:r w:rsidR="00475AFD">
        <w:rPr>
          <w:spacing w:val="-2"/>
          <w:sz w:val="24"/>
        </w:rPr>
        <w:t xml:space="preserve"> </w:t>
      </w:r>
      <w:r w:rsidR="00475AFD">
        <w:rPr>
          <w:sz w:val="24"/>
        </w:rPr>
        <w:t>de</w:t>
      </w:r>
      <w:r w:rsidR="00475AFD">
        <w:rPr>
          <w:spacing w:val="-2"/>
          <w:sz w:val="24"/>
        </w:rPr>
        <w:t xml:space="preserve"> </w:t>
      </w:r>
      <w:r w:rsidR="00475AFD">
        <w:rPr>
          <w:sz w:val="24"/>
        </w:rPr>
        <w:t>l’accès</w:t>
      </w:r>
      <w:r w:rsidR="00475AFD">
        <w:rPr>
          <w:spacing w:val="-2"/>
          <w:sz w:val="24"/>
        </w:rPr>
        <w:t xml:space="preserve"> </w:t>
      </w:r>
      <w:r w:rsidR="00475AFD">
        <w:rPr>
          <w:sz w:val="24"/>
        </w:rPr>
        <w:t>aux</w:t>
      </w:r>
      <w:r w:rsidR="00475AFD">
        <w:rPr>
          <w:spacing w:val="-5"/>
          <w:sz w:val="24"/>
        </w:rPr>
        <w:t xml:space="preserve"> </w:t>
      </w:r>
      <w:r w:rsidR="00475AFD">
        <w:rPr>
          <w:sz w:val="24"/>
        </w:rPr>
        <w:t>droits</w:t>
      </w:r>
      <w:r w:rsidR="00475AFD">
        <w:rPr>
          <w:spacing w:val="-2"/>
          <w:sz w:val="24"/>
        </w:rPr>
        <w:t xml:space="preserve"> </w:t>
      </w:r>
      <w:r w:rsidR="00475AFD">
        <w:rPr>
          <w:sz w:val="24"/>
        </w:rPr>
        <w:t>de</w:t>
      </w:r>
      <w:r w:rsidR="00475AFD">
        <w:rPr>
          <w:spacing w:val="-3"/>
          <w:sz w:val="24"/>
        </w:rPr>
        <w:t xml:space="preserve"> </w:t>
      </w:r>
      <w:r w:rsidR="00475AFD">
        <w:rPr>
          <w:sz w:val="24"/>
        </w:rPr>
        <w:t>Paris</w:t>
      </w:r>
      <w:r>
        <w:rPr>
          <w:sz w:val="24"/>
        </w:rPr>
        <w:t xml:space="preserve"> (1</w:t>
      </w:r>
      <w:r>
        <w:rPr>
          <w:spacing w:val="-2"/>
          <w:sz w:val="24"/>
        </w:rPr>
        <w:t xml:space="preserve"> </w:t>
      </w:r>
      <w:r>
        <w:rPr>
          <w:sz w:val="24"/>
        </w:rPr>
        <w:t>représentant</w:t>
      </w:r>
      <w:r>
        <w:rPr>
          <w:spacing w:val="-4"/>
          <w:sz w:val="24"/>
        </w:rPr>
        <w:t>)</w:t>
      </w:r>
      <w:r w:rsidR="00475AFD">
        <w:rPr>
          <w:spacing w:val="4"/>
          <w:sz w:val="24"/>
        </w:rPr>
        <w:t xml:space="preserve"> </w:t>
      </w:r>
      <w:r w:rsidR="00475AFD">
        <w:rPr>
          <w:sz w:val="24"/>
        </w:rPr>
        <w:t>;</w:t>
      </w:r>
    </w:p>
    <w:p w14:paraId="4CD62A25" w14:textId="0205410B" w:rsidR="00475AFD" w:rsidRDefault="004F408F" w:rsidP="00EC2EF4">
      <w:pPr>
        <w:pStyle w:val="Paragraphedeliste"/>
        <w:numPr>
          <w:ilvl w:val="0"/>
          <w:numId w:val="2"/>
        </w:numPr>
        <w:tabs>
          <w:tab w:val="left" w:pos="0"/>
          <w:tab w:val="left" w:pos="945"/>
          <w:tab w:val="left" w:pos="946"/>
        </w:tabs>
        <w:ind w:right="229"/>
        <w:rPr>
          <w:sz w:val="24"/>
        </w:rPr>
      </w:pPr>
      <w:r>
        <w:rPr>
          <w:sz w:val="24"/>
        </w:rPr>
        <w:t>C</w:t>
      </w:r>
      <w:r w:rsidR="00475AFD">
        <w:rPr>
          <w:sz w:val="24"/>
        </w:rPr>
        <w:t>ommission</w:t>
      </w:r>
      <w:r w:rsidR="00475AFD">
        <w:rPr>
          <w:spacing w:val="23"/>
          <w:sz w:val="24"/>
        </w:rPr>
        <w:t xml:space="preserve"> </w:t>
      </w:r>
      <w:r w:rsidR="00475AFD">
        <w:rPr>
          <w:sz w:val="24"/>
        </w:rPr>
        <w:t>permanente</w:t>
      </w:r>
      <w:r w:rsidR="00475AFD">
        <w:rPr>
          <w:spacing w:val="23"/>
          <w:sz w:val="24"/>
        </w:rPr>
        <w:t xml:space="preserve"> </w:t>
      </w:r>
      <w:r w:rsidR="00475AFD">
        <w:rPr>
          <w:sz w:val="24"/>
        </w:rPr>
        <w:t>pour</w:t>
      </w:r>
      <w:r w:rsidR="00475AFD">
        <w:rPr>
          <w:spacing w:val="21"/>
          <w:sz w:val="24"/>
        </w:rPr>
        <w:t xml:space="preserve"> </w:t>
      </w:r>
      <w:r w:rsidR="00475AFD">
        <w:rPr>
          <w:sz w:val="24"/>
        </w:rPr>
        <w:t>la</w:t>
      </w:r>
      <w:r w:rsidR="00475AFD">
        <w:rPr>
          <w:spacing w:val="22"/>
          <w:sz w:val="24"/>
        </w:rPr>
        <w:t xml:space="preserve"> </w:t>
      </w:r>
      <w:r w:rsidR="00475AFD">
        <w:rPr>
          <w:sz w:val="24"/>
        </w:rPr>
        <w:t>protection</w:t>
      </w:r>
      <w:r w:rsidR="00475AFD">
        <w:rPr>
          <w:spacing w:val="23"/>
          <w:sz w:val="24"/>
        </w:rPr>
        <w:t xml:space="preserve"> </w:t>
      </w:r>
      <w:r w:rsidR="00475AFD">
        <w:rPr>
          <w:sz w:val="24"/>
        </w:rPr>
        <w:t>sociale</w:t>
      </w:r>
      <w:r w:rsidR="00475AFD">
        <w:rPr>
          <w:spacing w:val="23"/>
          <w:sz w:val="24"/>
        </w:rPr>
        <w:t xml:space="preserve"> </w:t>
      </w:r>
      <w:r w:rsidR="00475AFD">
        <w:rPr>
          <w:sz w:val="24"/>
        </w:rPr>
        <w:t>des</w:t>
      </w:r>
      <w:r w:rsidR="00475AFD">
        <w:rPr>
          <w:spacing w:val="22"/>
          <w:sz w:val="24"/>
        </w:rPr>
        <w:t xml:space="preserve"> </w:t>
      </w:r>
      <w:r w:rsidR="00475AFD">
        <w:rPr>
          <w:sz w:val="24"/>
        </w:rPr>
        <w:t>Français</w:t>
      </w:r>
      <w:r w:rsidR="00475AFD">
        <w:rPr>
          <w:spacing w:val="-64"/>
          <w:sz w:val="24"/>
        </w:rPr>
        <w:t xml:space="preserve"> </w:t>
      </w:r>
      <w:r w:rsidR="00475AFD">
        <w:rPr>
          <w:sz w:val="24"/>
        </w:rPr>
        <w:t>de</w:t>
      </w:r>
      <w:r w:rsidR="00475AFD">
        <w:rPr>
          <w:spacing w:val="-1"/>
          <w:sz w:val="24"/>
        </w:rPr>
        <w:t xml:space="preserve"> </w:t>
      </w:r>
      <w:r w:rsidR="00475AFD">
        <w:rPr>
          <w:sz w:val="24"/>
        </w:rPr>
        <w:t>l’étranger</w:t>
      </w:r>
      <w:r>
        <w:rPr>
          <w:sz w:val="24"/>
        </w:rPr>
        <w:t xml:space="preserve"> (3 représentants)</w:t>
      </w:r>
      <w:r w:rsidR="00475AFD">
        <w:rPr>
          <w:sz w:val="24"/>
        </w:rPr>
        <w:t xml:space="preserve"> ;</w:t>
      </w:r>
    </w:p>
    <w:p w14:paraId="4F1B9DEA" w14:textId="77777777" w:rsidR="004F408F" w:rsidRDefault="004F408F" w:rsidP="00EC2EF4">
      <w:pPr>
        <w:pStyle w:val="Paragraphedeliste"/>
        <w:numPr>
          <w:ilvl w:val="0"/>
          <w:numId w:val="2"/>
        </w:numPr>
        <w:tabs>
          <w:tab w:val="left" w:pos="0"/>
          <w:tab w:val="left" w:pos="945"/>
          <w:tab w:val="left" w:pos="946"/>
        </w:tabs>
        <w:ind w:right="229"/>
        <w:rPr>
          <w:sz w:val="24"/>
        </w:rPr>
      </w:pPr>
      <w:r>
        <w:rPr>
          <w:sz w:val="24"/>
        </w:rPr>
        <w:t>Commission consultative du STAFE (3 représentants)</w:t>
      </w:r>
    </w:p>
    <w:p w14:paraId="7185F6FE" w14:textId="59157907" w:rsidR="00475AFD" w:rsidRDefault="004F408F" w:rsidP="00EC2EF4">
      <w:pPr>
        <w:pStyle w:val="Paragraphedeliste"/>
        <w:numPr>
          <w:ilvl w:val="0"/>
          <w:numId w:val="2"/>
        </w:numPr>
        <w:tabs>
          <w:tab w:val="left" w:pos="0"/>
          <w:tab w:val="left" w:pos="945"/>
          <w:tab w:val="left" w:pos="946"/>
        </w:tabs>
        <w:spacing w:before="4" w:line="235" w:lineRule="auto"/>
        <w:ind w:right="225"/>
        <w:rPr>
          <w:sz w:val="24"/>
        </w:rPr>
      </w:pPr>
      <w:r>
        <w:rPr>
          <w:sz w:val="24"/>
        </w:rPr>
        <w:t>C</w:t>
      </w:r>
      <w:r w:rsidR="00475AFD">
        <w:rPr>
          <w:sz w:val="24"/>
        </w:rPr>
        <w:t>onseil</w:t>
      </w:r>
      <w:r w:rsidR="00475AFD">
        <w:rPr>
          <w:spacing w:val="1"/>
          <w:sz w:val="24"/>
        </w:rPr>
        <w:t xml:space="preserve"> </w:t>
      </w:r>
      <w:r w:rsidR="00475AFD">
        <w:rPr>
          <w:sz w:val="24"/>
        </w:rPr>
        <w:t>d’orientation</w:t>
      </w:r>
      <w:r w:rsidR="00475AFD">
        <w:rPr>
          <w:spacing w:val="1"/>
          <w:sz w:val="24"/>
        </w:rPr>
        <w:t xml:space="preserve"> </w:t>
      </w:r>
      <w:r w:rsidR="00475AFD">
        <w:rPr>
          <w:sz w:val="24"/>
        </w:rPr>
        <w:t>stratégique</w:t>
      </w:r>
      <w:r w:rsidR="00475AFD">
        <w:rPr>
          <w:spacing w:val="1"/>
          <w:sz w:val="24"/>
        </w:rPr>
        <w:t xml:space="preserve"> </w:t>
      </w:r>
      <w:r>
        <w:rPr>
          <w:spacing w:val="1"/>
          <w:sz w:val="24"/>
        </w:rPr>
        <w:t xml:space="preserve">de l’Institut Français </w:t>
      </w:r>
      <w:r w:rsidR="00475AFD">
        <w:rPr>
          <w:spacing w:val="1"/>
          <w:sz w:val="24"/>
        </w:rPr>
        <w:t xml:space="preserve"> </w:t>
      </w:r>
      <w:r>
        <w:rPr>
          <w:spacing w:val="1"/>
          <w:sz w:val="24"/>
        </w:rPr>
        <w:t>(</w:t>
      </w:r>
      <w:r>
        <w:rPr>
          <w:sz w:val="24"/>
        </w:rPr>
        <w:t>2</w:t>
      </w:r>
      <w:r>
        <w:rPr>
          <w:spacing w:val="1"/>
          <w:sz w:val="24"/>
        </w:rPr>
        <w:t xml:space="preserve"> </w:t>
      </w:r>
      <w:r>
        <w:rPr>
          <w:sz w:val="24"/>
        </w:rPr>
        <w:t xml:space="preserve">représentants) </w:t>
      </w:r>
      <w:r w:rsidR="00475AFD">
        <w:rPr>
          <w:sz w:val="24"/>
        </w:rPr>
        <w:t>;</w:t>
      </w:r>
    </w:p>
    <w:p w14:paraId="3B615813" w14:textId="18ADA2B8" w:rsidR="00475AFD" w:rsidRDefault="004F408F" w:rsidP="00EC2EF4">
      <w:pPr>
        <w:pStyle w:val="Paragraphedeliste"/>
        <w:numPr>
          <w:ilvl w:val="0"/>
          <w:numId w:val="2"/>
        </w:numPr>
        <w:tabs>
          <w:tab w:val="left" w:pos="0"/>
          <w:tab w:val="left" w:pos="945"/>
          <w:tab w:val="left" w:pos="946"/>
        </w:tabs>
        <w:spacing w:before="2"/>
        <w:ind w:hanging="362"/>
        <w:rPr>
          <w:sz w:val="24"/>
        </w:rPr>
      </w:pPr>
      <w:r>
        <w:rPr>
          <w:sz w:val="24"/>
        </w:rPr>
        <w:t>C</w:t>
      </w:r>
      <w:r w:rsidR="00475AFD">
        <w:rPr>
          <w:sz w:val="24"/>
        </w:rPr>
        <w:t>onseil</w:t>
      </w:r>
      <w:r w:rsidR="00475AFD">
        <w:rPr>
          <w:spacing w:val="-4"/>
          <w:sz w:val="24"/>
        </w:rPr>
        <w:t xml:space="preserve"> </w:t>
      </w:r>
      <w:r w:rsidR="00475AFD">
        <w:rPr>
          <w:sz w:val="24"/>
        </w:rPr>
        <w:t>d’administration</w:t>
      </w:r>
      <w:r w:rsidR="00475AFD" w:rsidRPr="004F408F">
        <w:rPr>
          <w:sz w:val="24"/>
        </w:rPr>
        <w:t xml:space="preserve"> </w:t>
      </w:r>
      <w:r w:rsidR="00475AFD">
        <w:rPr>
          <w:sz w:val="24"/>
        </w:rPr>
        <w:t>de</w:t>
      </w:r>
      <w:r w:rsidR="00475AFD" w:rsidRPr="004F408F">
        <w:rPr>
          <w:sz w:val="24"/>
        </w:rPr>
        <w:t xml:space="preserve"> </w:t>
      </w:r>
      <w:r w:rsidRPr="004F408F">
        <w:rPr>
          <w:sz w:val="24"/>
        </w:rPr>
        <w:t xml:space="preserve">la société en charge de l'audiovisuel extérieur de la France </w:t>
      </w:r>
      <w:r>
        <w:rPr>
          <w:sz w:val="24"/>
        </w:rPr>
        <w:t>(</w:t>
      </w:r>
      <w:r w:rsidR="00475AFD">
        <w:rPr>
          <w:sz w:val="24"/>
        </w:rPr>
        <w:t>France</w:t>
      </w:r>
      <w:r w:rsidR="00475AFD" w:rsidRPr="004F408F">
        <w:rPr>
          <w:sz w:val="24"/>
        </w:rPr>
        <w:t xml:space="preserve"> </w:t>
      </w:r>
      <w:r w:rsidR="00475AFD">
        <w:rPr>
          <w:sz w:val="24"/>
        </w:rPr>
        <w:t>Medias</w:t>
      </w:r>
      <w:r w:rsidR="00475AFD">
        <w:rPr>
          <w:spacing w:val="-3"/>
          <w:sz w:val="24"/>
        </w:rPr>
        <w:t xml:space="preserve"> </w:t>
      </w:r>
      <w:r w:rsidR="00475AFD">
        <w:rPr>
          <w:sz w:val="24"/>
        </w:rPr>
        <w:t>Monde</w:t>
      </w:r>
      <w:r>
        <w:rPr>
          <w:sz w:val="24"/>
        </w:rPr>
        <w:t>) (1</w:t>
      </w:r>
      <w:r>
        <w:rPr>
          <w:spacing w:val="-4"/>
          <w:sz w:val="24"/>
        </w:rPr>
        <w:t xml:space="preserve"> </w:t>
      </w:r>
      <w:r>
        <w:rPr>
          <w:sz w:val="24"/>
        </w:rPr>
        <w:t>représentant</w:t>
      </w:r>
      <w:r>
        <w:rPr>
          <w:spacing w:val="-5"/>
          <w:sz w:val="24"/>
        </w:rPr>
        <w:t>)</w:t>
      </w:r>
      <w:r w:rsidR="00475AFD">
        <w:rPr>
          <w:sz w:val="24"/>
        </w:rPr>
        <w:t>.</w:t>
      </w:r>
    </w:p>
    <w:p w14:paraId="207C96AA" w14:textId="77777777" w:rsidR="00475AFD" w:rsidRDefault="00475AFD" w:rsidP="00EC2EF4">
      <w:pPr>
        <w:pStyle w:val="Corpsdetexte"/>
        <w:tabs>
          <w:tab w:val="left" w:pos="0"/>
        </w:tabs>
        <w:spacing w:before="11"/>
        <w:rPr>
          <w:sz w:val="23"/>
        </w:rPr>
      </w:pPr>
    </w:p>
    <w:p w14:paraId="66ACAF5A" w14:textId="4C8D8935" w:rsidR="00475AFD" w:rsidRDefault="00475AFD" w:rsidP="00EC2EF4">
      <w:pPr>
        <w:pStyle w:val="Corpsdetexte"/>
        <w:tabs>
          <w:tab w:val="left" w:pos="0"/>
        </w:tabs>
        <w:ind w:left="224"/>
      </w:pPr>
      <w:r>
        <w:t>Ils</w:t>
      </w:r>
      <w:r>
        <w:rPr>
          <w:spacing w:val="-3"/>
        </w:rPr>
        <w:t xml:space="preserve"> </w:t>
      </w:r>
      <w:r>
        <w:t>peuvent</w:t>
      </w:r>
      <w:r>
        <w:rPr>
          <w:spacing w:val="-4"/>
        </w:rPr>
        <w:t xml:space="preserve"> </w:t>
      </w:r>
      <w:r>
        <w:t>parrainer</w:t>
      </w:r>
      <w:r>
        <w:rPr>
          <w:spacing w:val="-3"/>
        </w:rPr>
        <w:t xml:space="preserve"> </w:t>
      </w:r>
      <w:r>
        <w:t>un</w:t>
      </w:r>
      <w:r>
        <w:rPr>
          <w:spacing w:val="-2"/>
        </w:rPr>
        <w:t xml:space="preserve"> </w:t>
      </w:r>
      <w:r>
        <w:t>candidat</w:t>
      </w:r>
      <w:r>
        <w:rPr>
          <w:spacing w:val="-5"/>
        </w:rPr>
        <w:t xml:space="preserve"> </w:t>
      </w:r>
      <w:r>
        <w:t>en</w:t>
      </w:r>
      <w:r>
        <w:rPr>
          <w:spacing w:val="-4"/>
        </w:rPr>
        <w:t xml:space="preserve"> </w:t>
      </w:r>
      <w:r>
        <w:t>vue</w:t>
      </w:r>
      <w:r>
        <w:rPr>
          <w:spacing w:val="-2"/>
        </w:rPr>
        <w:t xml:space="preserve"> </w:t>
      </w:r>
      <w:r>
        <w:t>de</w:t>
      </w:r>
      <w:r>
        <w:rPr>
          <w:spacing w:val="-5"/>
        </w:rPr>
        <w:t xml:space="preserve"> </w:t>
      </w:r>
      <w:r w:rsidR="00502E7B">
        <w:t>s</w:t>
      </w:r>
      <w:r>
        <w:t>a</w:t>
      </w:r>
      <w:r>
        <w:rPr>
          <w:spacing w:val="-2"/>
        </w:rPr>
        <w:t xml:space="preserve"> </w:t>
      </w:r>
      <w:r>
        <w:t>candidature</w:t>
      </w:r>
      <w:r>
        <w:rPr>
          <w:spacing w:val="-5"/>
        </w:rPr>
        <w:t xml:space="preserve"> </w:t>
      </w:r>
      <w:r>
        <w:t>à</w:t>
      </w:r>
      <w:r>
        <w:rPr>
          <w:spacing w:val="-2"/>
        </w:rPr>
        <w:t xml:space="preserve"> </w:t>
      </w:r>
      <w:r>
        <w:t>l’élection</w:t>
      </w:r>
      <w:r>
        <w:rPr>
          <w:spacing w:val="-2"/>
        </w:rPr>
        <w:t xml:space="preserve"> </w:t>
      </w:r>
      <w:r>
        <w:t>présidentielle.</w:t>
      </w:r>
    </w:p>
    <w:p w14:paraId="09D0075C" w14:textId="77777777" w:rsidR="00475AFD" w:rsidRDefault="00475AFD" w:rsidP="00EC2EF4">
      <w:pPr>
        <w:pStyle w:val="Corpsdetexte"/>
        <w:tabs>
          <w:tab w:val="left" w:pos="0"/>
        </w:tabs>
        <w:rPr>
          <w:sz w:val="20"/>
        </w:rPr>
      </w:pPr>
    </w:p>
    <w:p w14:paraId="0CB70AF9" w14:textId="77777777" w:rsidR="00475AFD" w:rsidRDefault="00475AFD" w:rsidP="00EC2EF4">
      <w:pPr>
        <w:pStyle w:val="Corpsdetexte"/>
        <w:tabs>
          <w:tab w:val="left" w:pos="0"/>
        </w:tabs>
        <w:spacing w:before="4"/>
        <w:rPr>
          <w:sz w:val="20"/>
        </w:rPr>
      </w:pPr>
    </w:p>
    <w:p w14:paraId="652CAEEC" w14:textId="77777777" w:rsidR="00475AFD" w:rsidRPr="008734F3" w:rsidRDefault="00475AFD" w:rsidP="00EC2EF4">
      <w:pPr>
        <w:pStyle w:val="Titre3"/>
        <w:tabs>
          <w:tab w:val="left" w:pos="0"/>
        </w:tabs>
      </w:pPr>
      <w:bookmarkStart w:id="13" w:name="_Toc104983147"/>
      <w:r w:rsidRPr="008734F3">
        <w:t>Les indemnités</w:t>
      </w:r>
      <w:bookmarkEnd w:id="13"/>
    </w:p>
    <w:p w14:paraId="7E3F83F9" w14:textId="77777777" w:rsidR="00475AFD" w:rsidRDefault="00475AFD" w:rsidP="00EC2EF4">
      <w:pPr>
        <w:pStyle w:val="Corpsdetexte"/>
        <w:tabs>
          <w:tab w:val="left" w:pos="0"/>
        </w:tabs>
        <w:spacing w:before="2"/>
        <w:rPr>
          <w:b/>
        </w:rPr>
      </w:pPr>
    </w:p>
    <w:p w14:paraId="65B6EB67" w14:textId="653A36DC" w:rsidR="00475AFD" w:rsidRDefault="009A4745" w:rsidP="00EC2EF4">
      <w:pPr>
        <w:pStyle w:val="Corpsdetexte"/>
        <w:tabs>
          <w:tab w:val="left" w:pos="0"/>
        </w:tabs>
        <w:ind w:left="224" w:right="223"/>
      </w:pPr>
      <w:r>
        <w:t>Les conseillers à l’Assemblée des Français de l’étranger</w:t>
      </w:r>
      <w:r w:rsidR="00475AFD">
        <w:rPr>
          <w:spacing w:val="1"/>
        </w:rPr>
        <w:t xml:space="preserve"> </w:t>
      </w:r>
      <w:r w:rsidR="00475AFD">
        <w:t>bénéficient,</w:t>
      </w:r>
      <w:r w:rsidR="00475AFD">
        <w:rPr>
          <w:spacing w:val="1"/>
        </w:rPr>
        <w:t xml:space="preserve"> </w:t>
      </w:r>
      <w:r w:rsidR="00475AFD">
        <w:t>en</w:t>
      </w:r>
      <w:r w:rsidR="00475AFD">
        <w:rPr>
          <w:spacing w:val="1"/>
        </w:rPr>
        <w:t xml:space="preserve"> </w:t>
      </w:r>
      <w:r w:rsidR="00475AFD">
        <w:t>surcroit</w:t>
      </w:r>
      <w:r w:rsidR="00475AFD">
        <w:rPr>
          <w:spacing w:val="1"/>
        </w:rPr>
        <w:t xml:space="preserve"> </w:t>
      </w:r>
      <w:r w:rsidR="00475AFD">
        <w:t>de</w:t>
      </w:r>
      <w:r w:rsidR="00475AFD">
        <w:rPr>
          <w:spacing w:val="1"/>
        </w:rPr>
        <w:t xml:space="preserve"> </w:t>
      </w:r>
      <w:r w:rsidR="00475AFD">
        <w:t>leur</w:t>
      </w:r>
      <w:r w:rsidR="00475AFD">
        <w:rPr>
          <w:spacing w:val="1"/>
        </w:rPr>
        <w:t xml:space="preserve"> </w:t>
      </w:r>
      <w:r w:rsidR="00475AFD">
        <w:t>indemnité</w:t>
      </w:r>
      <w:r w:rsidR="00475AFD">
        <w:rPr>
          <w:spacing w:val="1"/>
        </w:rPr>
        <w:t xml:space="preserve"> </w:t>
      </w:r>
      <w:r w:rsidR="00475AFD">
        <w:t>de</w:t>
      </w:r>
      <w:r w:rsidR="00475AFD">
        <w:rPr>
          <w:spacing w:val="1"/>
        </w:rPr>
        <w:t xml:space="preserve"> </w:t>
      </w:r>
      <w:r w:rsidR="00475AFD">
        <w:t>conseiller</w:t>
      </w:r>
      <w:r w:rsidR="00475AFD">
        <w:rPr>
          <w:spacing w:val="1"/>
        </w:rPr>
        <w:t xml:space="preserve"> </w:t>
      </w:r>
      <w:r w:rsidR="00475AFD">
        <w:t>des</w:t>
      </w:r>
      <w:r w:rsidR="00475AFD">
        <w:rPr>
          <w:spacing w:val="1"/>
        </w:rPr>
        <w:t xml:space="preserve"> </w:t>
      </w:r>
      <w:r w:rsidR="00475AFD">
        <w:t>Français</w:t>
      </w:r>
      <w:r w:rsidR="00475AFD">
        <w:rPr>
          <w:spacing w:val="1"/>
        </w:rPr>
        <w:t xml:space="preserve"> </w:t>
      </w:r>
      <w:r w:rsidR="00475AFD">
        <w:t>de</w:t>
      </w:r>
      <w:r w:rsidR="00475AFD">
        <w:rPr>
          <w:spacing w:val="1"/>
        </w:rPr>
        <w:t xml:space="preserve"> </w:t>
      </w:r>
      <w:r w:rsidR="00475AFD">
        <w:t>l’étranger,</w:t>
      </w:r>
      <w:r w:rsidR="00475AFD">
        <w:rPr>
          <w:spacing w:val="1"/>
        </w:rPr>
        <w:t xml:space="preserve"> </w:t>
      </w:r>
      <w:r w:rsidR="00475AFD">
        <w:t>d’indemnités de voyage, d’hébergement et de frais de repas, en lien avec leur participation</w:t>
      </w:r>
      <w:r w:rsidR="00475AFD">
        <w:rPr>
          <w:spacing w:val="1"/>
        </w:rPr>
        <w:t xml:space="preserve"> </w:t>
      </w:r>
      <w:r w:rsidR="00475AFD">
        <w:t>aux deux sessions plénières annuelles de l’AFE (une en</w:t>
      </w:r>
      <w:r>
        <w:t xml:space="preserve"> mars et une en</w:t>
      </w:r>
      <w:r w:rsidR="00475AFD">
        <w:t xml:space="preserve"> octobre) à moins que </w:t>
      </w:r>
      <w:r w:rsidR="00475AFD">
        <w:rPr>
          <w:spacing w:val="-64"/>
        </w:rPr>
        <w:t xml:space="preserve"> </w:t>
      </w:r>
      <w:r w:rsidR="00475AFD">
        <w:t>ces</w:t>
      </w:r>
      <w:r w:rsidR="00475AFD">
        <w:rPr>
          <w:spacing w:val="-1"/>
        </w:rPr>
        <w:t xml:space="preserve"> </w:t>
      </w:r>
      <w:r w:rsidR="00475AFD">
        <w:t>dernières ne se</w:t>
      </w:r>
      <w:r w:rsidR="00475AFD">
        <w:rPr>
          <w:spacing w:val="-1"/>
        </w:rPr>
        <w:t xml:space="preserve"> </w:t>
      </w:r>
      <w:r w:rsidR="00475AFD">
        <w:t>déroulent</w:t>
      </w:r>
      <w:r w:rsidR="00475AFD">
        <w:rPr>
          <w:spacing w:val="-2"/>
        </w:rPr>
        <w:t xml:space="preserve"> </w:t>
      </w:r>
      <w:r w:rsidR="00475AFD">
        <w:t>en visioconférence.</w:t>
      </w:r>
    </w:p>
    <w:p w14:paraId="3571C9AD" w14:textId="77777777" w:rsidR="00475AFD" w:rsidRDefault="00475AFD" w:rsidP="00EC2EF4">
      <w:pPr>
        <w:pStyle w:val="Corpsdetexte"/>
        <w:tabs>
          <w:tab w:val="left" w:pos="0"/>
        </w:tabs>
        <w:spacing w:before="78"/>
        <w:ind w:left="224" w:right="230"/>
      </w:pPr>
      <w:r>
        <w:t>Les conseillers à l’AFE bénéficient également d’une indemnité assurantielle supplémentaire</w:t>
      </w:r>
      <w:r>
        <w:rPr>
          <w:spacing w:val="1"/>
        </w:rPr>
        <w:t xml:space="preserve"> </w:t>
      </w:r>
      <w:r>
        <w:t>en</w:t>
      </w:r>
      <w:r>
        <w:rPr>
          <w:spacing w:val="1"/>
        </w:rPr>
        <w:t xml:space="preserve"> </w:t>
      </w:r>
      <w:r>
        <w:t>lien</w:t>
      </w:r>
      <w:r>
        <w:rPr>
          <w:spacing w:val="1"/>
        </w:rPr>
        <w:t xml:space="preserve"> </w:t>
      </w:r>
      <w:r>
        <w:t>avec</w:t>
      </w:r>
      <w:r>
        <w:rPr>
          <w:spacing w:val="1"/>
        </w:rPr>
        <w:t xml:space="preserve"> </w:t>
      </w:r>
      <w:r>
        <w:t>leurs</w:t>
      </w:r>
      <w:r>
        <w:rPr>
          <w:spacing w:val="1"/>
        </w:rPr>
        <w:t xml:space="preserve"> </w:t>
      </w:r>
      <w:r>
        <w:t>déplacements</w:t>
      </w:r>
      <w:r>
        <w:rPr>
          <w:spacing w:val="1"/>
        </w:rPr>
        <w:t xml:space="preserve"> </w:t>
      </w:r>
      <w:r>
        <w:t>en</w:t>
      </w:r>
      <w:r>
        <w:rPr>
          <w:spacing w:val="1"/>
        </w:rPr>
        <w:t xml:space="preserve"> </w:t>
      </w:r>
      <w:r>
        <w:t>France</w:t>
      </w:r>
      <w:r>
        <w:rPr>
          <w:spacing w:val="1"/>
        </w:rPr>
        <w:t xml:space="preserve"> </w:t>
      </w:r>
      <w:r>
        <w:t>dans</w:t>
      </w:r>
      <w:r>
        <w:rPr>
          <w:spacing w:val="1"/>
        </w:rPr>
        <w:t xml:space="preserve"> </w:t>
      </w:r>
      <w:r>
        <w:t>le</w:t>
      </w:r>
      <w:r>
        <w:rPr>
          <w:spacing w:val="1"/>
        </w:rPr>
        <w:t xml:space="preserve"> </w:t>
      </w:r>
      <w:r>
        <w:t>cadre</w:t>
      </w:r>
      <w:r>
        <w:rPr>
          <w:spacing w:val="1"/>
        </w:rPr>
        <w:t xml:space="preserve"> </w:t>
      </w:r>
      <w:r>
        <w:t>des</w:t>
      </w:r>
      <w:r>
        <w:rPr>
          <w:spacing w:val="1"/>
        </w:rPr>
        <w:t xml:space="preserve"> </w:t>
      </w:r>
      <w:r>
        <w:t>sessions</w:t>
      </w:r>
      <w:r>
        <w:rPr>
          <w:spacing w:val="1"/>
        </w:rPr>
        <w:t xml:space="preserve"> </w:t>
      </w:r>
      <w:r>
        <w:t>plénières,</w:t>
      </w:r>
      <w:r>
        <w:rPr>
          <w:spacing w:val="1"/>
        </w:rPr>
        <w:t xml:space="preserve"> </w:t>
      </w:r>
      <w:r>
        <w:t>sur</w:t>
      </w:r>
      <w:r>
        <w:rPr>
          <w:spacing w:val="-64"/>
        </w:rPr>
        <w:t xml:space="preserve"> </w:t>
      </w:r>
      <w:r>
        <w:t>présentation</w:t>
      </w:r>
      <w:r>
        <w:rPr>
          <w:spacing w:val="1"/>
        </w:rPr>
        <w:t xml:space="preserve"> </w:t>
      </w:r>
      <w:r>
        <w:t>d’un justificatif.</w:t>
      </w:r>
    </w:p>
    <w:p w14:paraId="6952C3F8" w14:textId="77777777" w:rsidR="00475AFD" w:rsidRDefault="00475AFD" w:rsidP="00EC2EF4">
      <w:pPr>
        <w:pStyle w:val="Corpsdetexte"/>
        <w:tabs>
          <w:tab w:val="left" w:pos="0"/>
        </w:tabs>
        <w:rPr>
          <w:sz w:val="20"/>
        </w:rPr>
      </w:pPr>
    </w:p>
    <w:p w14:paraId="2734DDEF" w14:textId="77777777" w:rsidR="00475AFD" w:rsidRDefault="00475AFD" w:rsidP="00EC2EF4">
      <w:pPr>
        <w:pStyle w:val="Corpsdetexte"/>
        <w:tabs>
          <w:tab w:val="left" w:pos="0"/>
        </w:tabs>
        <w:spacing w:before="5"/>
        <w:rPr>
          <w:sz w:val="20"/>
        </w:rPr>
      </w:pPr>
    </w:p>
    <w:p w14:paraId="3232CF53" w14:textId="77777777" w:rsidR="00475AFD" w:rsidRPr="008734F3" w:rsidRDefault="00475AFD" w:rsidP="00EC2EF4">
      <w:pPr>
        <w:pStyle w:val="Titre3"/>
        <w:tabs>
          <w:tab w:val="left" w:pos="0"/>
        </w:tabs>
      </w:pPr>
      <w:bookmarkStart w:id="14" w:name="_Toc104983148"/>
      <w:r w:rsidRPr="008734F3">
        <w:t>Les moyens mis à leur disposition</w:t>
      </w:r>
      <w:bookmarkEnd w:id="14"/>
    </w:p>
    <w:p w14:paraId="62487127" w14:textId="77777777" w:rsidR="00475AFD" w:rsidRDefault="00475AFD" w:rsidP="00EC2EF4">
      <w:pPr>
        <w:pStyle w:val="Corpsdetexte"/>
        <w:tabs>
          <w:tab w:val="left" w:pos="0"/>
        </w:tabs>
        <w:spacing w:before="2"/>
        <w:rPr>
          <w:b/>
        </w:rPr>
      </w:pPr>
    </w:p>
    <w:p w14:paraId="1029C262" w14:textId="77777777" w:rsidR="00475AFD" w:rsidRDefault="00475AFD" w:rsidP="00EC2EF4">
      <w:pPr>
        <w:tabs>
          <w:tab w:val="left" w:pos="0"/>
        </w:tabs>
        <w:spacing w:before="1"/>
        <w:ind w:left="224" w:right="217"/>
        <w:rPr>
          <w:rFonts w:ascii="Calibri" w:hAnsi="Calibri"/>
          <w:b/>
        </w:rPr>
      </w:pPr>
      <w:r w:rsidRPr="000C32EA">
        <w:rPr>
          <w:sz w:val="24"/>
        </w:rPr>
        <w:t>Chaqu</w:t>
      </w:r>
      <w:r w:rsidR="0077132B" w:rsidRPr="000C32EA">
        <w:rPr>
          <w:sz w:val="24"/>
        </w:rPr>
        <w:t>e conseiller à l’AFE bénéficie</w:t>
      </w:r>
      <w:r w:rsidRPr="000C32EA">
        <w:rPr>
          <w:sz w:val="24"/>
        </w:rPr>
        <w:t xml:space="preserve"> d’une carte nominative et personnelle, en plus de</w:t>
      </w:r>
      <w:r w:rsidRPr="000C32EA">
        <w:rPr>
          <w:spacing w:val="-64"/>
          <w:sz w:val="24"/>
        </w:rPr>
        <w:t xml:space="preserve"> </w:t>
      </w:r>
      <w:r w:rsidRPr="000C32EA">
        <w:rPr>
          <w:sz w:val="24"/>
        </w:rPr>
        <w:t>celle de conseiller des Français de l’étranger, attestant de sa qualité d’élu à l’AFE,</w:t>
      </w:r>
      <w:r w:rsidRPr="000C32EA">
        <w:rPr>
          <w:spacing w:val="1"/>
          <w:sz w:val="24"/>
        </w:rPr>
        <w:t xml:space="preserve"> </w:t>
      </w:r>
      <w:r w:rsidRPr="000C32EA">
        <w:rPr>
          <w:sz w:val="24"/>
        </w:rPr>
        <w:t>fournie par l’administration et unique document faisant foi et d’une boite e-</w:t>
      </w:r>
      <w:r w:rsidRPr="000C32EA">
        <w:rPr>
          <w:spacing w:val="1"/>
          <w:sz w:val="24"/>
        </w:rPr>
        <w:t xml:space="preserve"> </w:t>
      </w:r>
      <w:r w:rsidRPr="000C32EA">
        <w:rPr>
          <w:sz w:val="24"/>
        </w:rPr>
        <w:t>mail</w:t>
      </w:r>
      <w:r w:rsidRPr="000C32EA">
        <w:rPr>
          <w:spacing w:val="-2"/>
          <w:sz w:val="24"/>
        </w:rPr>
        <w:t xml:space="preserve"> </w:t>
      </w:r>
      <w:r w:rsidRPr="000C32EA">
        <w:rPr>
          <w:sz w:val="24"/>
        </w:rPr>
        <w:t>spécifique,</w:t>
      </w:r>
      <w:r w:rsidRPr="000C32EA">
        <w:rPr>
          <w:spacing w:val="-2"/>
          <w:sz w:val="24"/>
        </w:rPr>
        <w:t xml:space="preserve"> </w:t>
      </w:r>
      <w:r w:rsidRPr="000C32EA">
        <w:rPr>
          <w:sz w:val="24"/>
        </w:rPr>
        <w:t>dédiée</w:t>
      </w:r>
      <w:r w:rsidRPr="000C32EA">
        <w:rPr>
          <w:spacing w:val="-1"/>
          <w:sz w:val="24"/>
        </w:rPr>
        <w:t xml:space="preserve"> </w:t>
      </w:r>
      <w:r w:rsidRPr="000C32EA">
        <w:rPr>
          <w:sz w:val="24"/>
        </w:rPr>
        <w:t>à</w:t>
      </w:r>
      <w:r w:rsidRPr="000C32EA">
        <w:rPr>
          <w:spacing w:val="-3"/>
          <w:sz w:val="24"/>
        </w:rPr>
        <w:t xml:space="preserve"> </w:t>
      </w:r>
      <w:r w:rsidRPr="000C32EA">
        <w:rPr>
          <w:sz w:val="24"/>
        </w:rPr>
        <w:t>son</w:t>
      </w:r>
      <w:r w:rsidRPr="000C32EA">
        <w:rPr>
          <w:spacing w:val="-2"/>
          <w:sz w:val="24"/>
        </w:rPr>
        <w:t xml:space="preserve"> </w:t>
      </w:r>
      <w:r w:rsidRPr="000C32EA">
        <w:rPr>
          <w:sz w:val="24"/>
        </w:rPr>
        <w:lastRenderedPageBreak/>
        <w:t>mandat</w:t>
      </w:r>
      <w:r w:rsidRPr="000C32EA">
        <w:rPr>
          <w:spacing w:val="-1"/>
          <w:sz w:val="24"/>
        </w:rPr>
        <w:t xml:space="preserve"> </w:t>
      </w:r>
      <w:r w:rsidRPr="000C32EA">
        <w:rPr>
          <w:sz w:val="24"/>
        </w:rPr>
        <w:t>de</w:t>
      </w:r>
      <w:r w:rsidRPr="000C32EA">
        <w:rPr>
          <w:spacing w:val="-2"/>
          <w:sz w:val="24"/>
        </w:rPr>
        <w:t xml:space="preserve"> </w:t>
      </w:r>
      <w:r w:rsidRPr="000C32EA">
        <w:rPr>
          <w:sz w:val="24"/>
        </w:rPr>
        <w:t>conseiller</w:t>
      </w:r>
      <w:r w:rsidRPr="000C32EA">
        <w:rPr>
          <w:spacing w:val="-3"/>
          <w:sz w:val="24"/>
        </w:rPr>
        <w:t xml:space="preserve"> </w:t>
      </w:r>
      <w:r w:rsidRPr="000C32EA">
        <w:rPr>
          <w:sz w:val="24"/>
        </w:rPr>
        <w:t>à</w:t>
      </w:r>
      <w:r w:rsidRPr="000C32EA">
        <w:rPr>
          <w:spacing w:val="-2"/>
          <w:sz w:val="24"/>
        </w:rPr>
        <w:t xml:space="preserve"> </w:t>
      </w:r>
      <w:r w:rsidRPr="000C32EA">
        <w:rPr>
          <w:sz w:val="24"/>
        </w:rPr>
        <w:t>l’AFE</w:t>
      </w:r>
      <w:r w:rsidRPr="000C32EA">
        <w:rPr>
          <w:spacing w:val="3"/>
          <w:sz w:val="24"/>
        </w:rPr>
        <w:t xml:space="preserve"> </w:t>
      </w:r>
      <w:r w:rsidRPr="000C32EA">
        <w:rPr>
          <w:sz w:val="24"/>
        </w:rPr>
        <w:t>:</w:t>
      </w:r>
      <w:r w:rsidRPr="000C32EA">
        <w:rPr>
          <w:b/>
          <w:sz w:val="24"/>
        </w:rPr>
        <w:t xml:space="preserve"> </w:t>
      </w:r>
      <w:hyperlink r:id="rId13">
        <w:r>
          <w:rPr>
            <w:b/>
            <w:color w:val="0000FF"/>
            <w:sz w:val="24"/>
            <w:u w:val="single" w:color="0000FF"/>
          </w:rPr>
          <w:t>p.nom@assemblee-afe.fr</w:t>
        </w:r>
        <w:r>
          <w:rPr>
            <w:rFonts w:ascii="Calibri" w:hAnsi="Calibri"/>
            <w:b/>
            <w:color w:val="000091"/>
          </w:rPr>
          <w:t>.</w:t>
        </w:r>
      </w:hyperlink>
    </w:p>
    <w:p w14:paraId="2D12DB95" w14:textId="77777777" w:rsidR="00475AFD" w:rsidRDefault="00475AFD" w:rsidP="00EC2EF4">
      <w:pPr>
        <w:pStyle w:val="Corpsdetexte"/>
        <w:tabs>
          <w:tab w:val="left" w:pos="0"/>
        </w:tabs>
        <w:spacing w:before="4"/>
        <w:rPr>
          <w:rFonts w:ascii="Calibri"/>
          <w:b/>
          <w:sz w:val="15"/>
        </w:rPr>
      </w:pPr>
    </w:p>
    <w:p w14:paraId="477E9C86" w14:textId="77777777" w:rsidR="00475AFD" w:rsidRDefault="00475AFD" w:rsidP="00EC2EF4">
      <w:pPr>
        <w:pStyle w:val="Corpsdetexte"/>
        <w:tabs>
          <w:tab w:val="left" w:pos="0"/>
        </w:tabs>
        <w:spacing w:before="92"/>
        <w:ind w:left="224" w:right="226"/>
      </w:pPr>
      <w:r>
        <w:t>Le</w:t>
      </w:r>
      <w:r>
        <w:rPr>
          <w:spacing w:val="14"/>
        </w:rPr>
        <w:t xml:space="preserve"> </w:t>
      </w:r>
      <w:r>
        <w:t>cas</w:t>
      </w:r>
      <w:r>
        <w:rPr>
          <w:spacing w:val="14"/>
        </w:rPr>
        <w:t xml:space="preserve"> </w:t>
      </w:r>
      <w:r>
        <w:t>échéant,</w:t>
      </w:r>
      <w:r>
        <w:rPr>
          <w:spacing w:val="14"/>
        </w:rPr>
        <w:t xml:space="preserve"> </w:t>
      </w:r>
      <w:r>
        <w:t>l’administration</w:t>
      </w:r>
      <w:r>
        <w:rPr>
          <w:spacing w:val="15"/>
        </w:rPr>
        <w:t xml:space="preserve"> </w:t>
      </w:r>
      <w:r>
        <w:t>remboursera</w:t>
      </w:r>
      <w:r>
        <w:rPr>
          <w:spacing w:val="12"/>
        </w:rPr>
        <w:t xml:space="preserve"> </w:t>
      </w:r>
      <w:r>
        <w:t>aux</w:t>
      </w:r>
      <w:r>
        <w:rPr>
          <w:spacing w:val="12"/>
        </w:rPr>
        <w:t xml:space="preserve"> </w:t>
      </w:r>
      <w:r>
        <w:t>neuf</w:t>
      </w:r>
      <w:r>
        <w:rPr>
          <w:spacing w:val="14"/>
        </w:rPr>
        <w:t xml:space="preserve"> </w:t>
      </w:r>
      <w:r>
        <w:t>membres</w:t>
      </w:r>
      <w:r>
        <w:rPr>
          <w:spacing w:val="14"/>
        </w:rPr>
        <w:t xml:space="preserve"> </w:t>
      </w:r>
      <w:r>
        <w:t>du</w:t>
      </w:r>
      <w:r>
        <w:rPr>
          <w:spacing w:val="14"/>
        </w:rPr>
        <w:t xml:space="preserve"> </w:t>
      </w:r>
      <w:r>
        <w:t>bureau</w:t>
      </w:r>
      <w:r>
        <w:rPr>
          <w:spacing w:val="14"/>
        </w:rPr>
        <w:t xml:space="preserve"> </w:t>
      </w:r>
      <w:r>
        <w:t>(bureau</w:t>
      </w:r>
      <w:r>
        <w:rPr>
          <w:spacing w:val="14"/>
        </w:rPr>
        <w:t xml:space="preserve"> </w:t>
      </w:r>
      <w:r>
        <w:t>exécutif</w:t>
      </w:r>
      <w:r>
        <w:rPr>
          <w:spacing w:val="-64"/>
        </w:rPr>
        <w:t xml:space="preserve"> </w:t>
      </w:r>
      <w:r>
        <w:t>et présidents de commission) la souscription d’un compte annuel de visioconférence pour</w:t>
      </w:r>
      <w:r>
        <w:rPr>
          <w:spacing w:val="1"/>
        </w:rPr>
        <w:t xml:space="preserve"> </w:t>
      </w:r>
      <w:r>
        <w:t>faciliter</w:t>
      </w:r>
      <w:r>
        <w:rPr>
          <w:spacing w:val="-1"/>
        </w:rPr>
        <w:t xml:space="preserve"> </w:t>
      </w:r>
      <w:r>
        <w:t>la</w:t>
      </w:r>
      <w:r>
        <w:rPr>
          <w:spacing w:val="-1"/>
        </w:rPr>
        <w:t xml:space="preserve"> </w:t>
      </w:r>
      <w:r>
        <w:t>préparation</w:t>
      </w:r>
      <w:r>
        <w:rPr>
          <w:spacing w:val="-3"/>
        </w:rPr>
        <w:t xml:space="preserve"> </w:t>
      </w:r>
      <w:r>
        <w:t>et</w:t>
      </w:r>
      <w:r>
        <w:rPr>
          <w:spacing w:val="66"/>
        </w:rPr>
        <w:t xml:space="preserve"> </w:t>
      </w:r>
      <w:r>
        <w:t>le</w:t>
      </w:r>
      <w:r>
        <w:rPr>
          <w:spacing w:val="-3"/>
        </w:rPr>
        <w:t xml:space="preserve"> </w:t>
      </w:r>
      <w:r>
        <w:t>bon</w:t>
      </w:r>
      <w:r>
        <w:rPr>
          <w:spacing w:val="-1"/>
        </w:rPr>
        <w:t xml:space="preserve"> </w:t>
      </w:r>
      <w:r>
        <w:t>déroulé</w:t>
      </w:r>
      <w:r>
        <w:rPr>
          <w:spacing w:val="-2"/>
        </w:rPr>
        <w:t xml:space="preserve"> </w:t>
      </w:r>
      <w:r>
        <w:t>des</w:t>
      </w:r>
      <w:r>
        <w:rPr>
          <w:spacing w:val="-3"/>
        </w:rPr>
        <w:t xml:space="preserve"> </w:t>
      </w:r>
      <w:r>
        <w:t>travaux</w:t>
      </w:r>
      <w:r>
        <w:rPr>
          <w:spacing w:val="-4"/>
        </w:rPr>
        <w:t xml:space="preserve"> </w:t>
      </w:r>
      <w:r>
        <w:t>des commissions</w:t>
      </w:r>
      <w:r>
        <w:rPr>
          <w:spacing w:val="-1"/>
        </w:rPr>
        <w:t xml:space="preserve"> </w:t>
      </w:r>
      <w:r>
        <w:t>et</w:t>
      </w:r>
      <w:r>
        <w:rPr>
          <w:spacing w:val="-3"/>
        </w:rPr>
        <w:t xml:space="preserve"> </w:t>
      </w:r>
      <w:r>
        <w:t>de la</w:t>
      </w:r>
      <w:r>
        <w:rPr>
          <w:spacing w:val="-1"/>
        </w:rPr>
        <w:t xml:space="preserve"> </w:t>
      </w:r>
      <w:r>
        <w:t>session.</w:t>
      </w:r>
    </w:p>
    <w:p w14:paraId="5F479FC3" w14:textId="77777777" w:rsidR="00475AFD" w:rsidRDefault="00475AFD" w:rsidP="00EC2EF4">
      <w:pPr>
        <w:pStyle w:val="Corpsdetexte"/>
        <w:tabs>
          <w:tab w:val="left" w:pos="0"/>
        </w:tabs>
        <w:spacing w:before="6"/>
      </w:pPr>
    </w:p>
    <w:p w14:paraId="59C8E8EF" w14:textId="77777777" w:rsidR="00327592" w:rsidRDefault="00475AFD" w:rsidP="009A4745">
      <w:pPr>
        <w:pStyle w:val="Corpsdetexte"/>
        <w:tabs>
          <w:tab w:val="left" w:pos="0"/>
        </w:tabs>
        <w:spacing w:before="78"/>
        <w:ind w:left="224" w:right="230"/>
      </w:pPr>
      <w:r>
        <w:t>A l’occasion des sessions de l’AFE, les conseillers ont la possibilité d’avoir recours au service</w:t>
      </w:r>
      <w:r w:rsidRPr="009A4745">
        <w:t xml:space="preserve"> </w:t>
      </w:r>
      <w:r>
        <w:t>de la valise diplomatique pour envoyer vers leur poste de résidence les documents de travail</w:t>
      </w:r>
      <w:r w:rsidRPr="009A4745">
        <w:t xml:space="preserve"> </w:t>
      </w:r>
      <w:r>
        <w:t>en</w:t>
      </w:r>
      <w:r w:rsidRPr="009A4745">
        <w:t xml:space="preserve"> </w:t>
      </w:r>
      <w:r>
        <w:t>lien</w:t>
      </w:r>
      <w:r w:rsidRPr="009A4745">
        <w:t xml:space="preserve"> </w:t>
      </w:r>
      <w:r>
        <w:t>avec leur</w:t>
      </w:r>
      <w:r w:rsidRPr="009A4745">
        <w:t xml:space="preserve"> </w:t>
      </w:r>
      <w:r w:rsidR="00327592">
        <w:t>mandat.</w:t>
      </w:r>
      <w:r w:rsidR="00327592" w:rsidRPr="00327592">
        <w:t xml:space="preserve"> </w:t>
      </w:r>
    </w:p>
    <w:p w14:paraId="0B9D04A6" w14:textId="77777777" w:rsidR="009A4745" w:rsidRDefault="009A4745" w:rsidP="009A4745">
      <w:pPr>
        <w:pStyle w:val="Corpsdetexte"/>
        <w:tabs>
          <w:tab w:val="left" w:pos="0"/>
        </w:tabs>
        <w:spacing w:before="78"/>
        <w:ind w:left="224" w:right="230"/>
      </w:pPr>
    </w:p>
    <w:p w14:paraId="27EC4D23" w14:textId="77777777" w:rsidR="00326B2D" w:rsidRPr="008734F3" w:rsidRDefault="00326B2D" w:rsidP="00326B2D">
      <w:pPr>
        <w:pStyle w:val="Titre3"/>
        <w:tabs>
          <w:tab w:val="left" w:pos="0"/>
        </w:tabs>
      </w:pPr>
      <w:r w:rsidRPr="008734F3">
        <w:t>Perte de mandat</w:t>
      </w:r>
    </w:p>
    <w:p w14:paraId="2F5802A5" w14:textId="77777777" w:rsidR="00326B2D" w:rsidRDefault="00326B2D" w:rsidP="00326B2D">
      <w:pPr>
        <w:pStyle w:val="Corpsdetexte"/>
        <w:tabs>
          <w:tab w:val="left" w:pos="0"/>
        </w:tabs>
        <w:spacing w:before="4"/>
        <w:rPr>
          <w:b/>
        </w:rPr>
      </w:pPr>
    </w:p>
    <w:p w14:paraId="5E6A3FFE" w14:textId="3663F82F" w:rsidR="00326B2D" w:rsidRDefault="00326B2D" w:rsidP="00326B2D">
      <w:pPr>
        <w:pStyle w:val="Corpsdetexte"/>
        <w:tabs>
          <w:tab w:val="left" w:pos="0"/>
        </w:tabs>
        <w:spacing w:line="276" w:lineRule="auto"/>
        <w:ind w:left="224" w:right="229"/>
      </w:pPr>
      <w:r>
        <w:t>Les conseillers à l’Assemblée des Français de l’étranger peuvent mettre fin à leur mandat en démissionnant,</w:t>
      </w:r>
      <w:r>
        <w:rPr>
          <w:spacing w:val="-64"/>
        </w:rPr>
        <w:t xml:space="preserve"> </w:t>
      </w:r>
      <w:r>
        <w:t xml:space="preserve">par courrier ou courriel, adressé à </w:t>
      </w:r>
      <w:r w:rsidR="006F7F8E">
        <w:t>la présidence de l’Assemblée des Français de l’étranger</w:t>
      </w:r>
      <w:r>
        <w:t xml:space="preserve"> et au secrétariat général de</w:t>
      </w:r>
      <w:r>
        <w:rPr>
          <w:spacing w:val="1"/>
        </w:rPr>
        <w:t xml:space="preserve"> </w:t>
      </w:r>
      <w:r>
        <w:t>l’AFE</w:t>
      </w:r>
      <w:r>
        <w:rPr>
          <w:spacing w:val="-1"/>
        </w:rPr>
        <w:t xml:space="preserve"> </w:t>
      </w:r>
      <w:r>
        <w:t>(</w:t>
      </w:r>
      <w:hyperlink r:id="rId14">
        <w:r>
          <w:rPr>
            <w:color w:val="0000FF"/>
            <w:u w:val="single" w:color="0000FF"/>
          </w:rPr>
          <w:t>sg@assemblee-afe.fr</w:t>
        </w:r>
      </w:hyperlink>
      <w:r>
        <w:t>).</w:t>
      </w:r>
    </w:p>
    <w:p w14:paraId="2D25DB20" w14:textId="0A0C57D8" w:rsidR="00326B2D" w:rsidRDefault="00326B2D" w:rsidP="00326B2D">
      <w:pPr>
        <w:pStyle w:val="Corpsdetexte"/>
        <w:tabs>
          <w:tab w:val="left" w:pos="0"/>
        </w:tabs>
        <w:spacing w:before="203" w:line="276" w:lineRule="auto"/>
        <w:ind w:left="224" w:right="225"/>
        <w:rPr>
          <w:b/>
        </w:rPr>
      </w:pPr>
      <w:r>
        <w:t>L’administration peut également être amenée à prononcer une démission d’office à l’égard</w:t>
      </w:r>
      <w:r>
        <w:rPr>
          <w:spacing w:val="1"/>
        </w:rPr>
        <w:t xml:space="preserve"> </w:t>
      </w:r>
      <w:r>
        <w:t>d’une conseillère ou d’un conseiller se trouvant dans une situation d’inéligibilité au regard de</w:t>
      </w:r>
      <w:r>
        <w:rPr>
          <w:spacing w:val="1"/>
        </w:rPr>
        <w:t xml:space="preserve"> </w:t>
      </w:r>
      <w:r>
        <w:t>son mandat (radiation de la LEC, inscription sur une LEC en dehors de sa circonscription</w:t>
      </w:r>
      <w:r>
        <w:rPr>
          <w:spacing w:val="1"/>
        </w:rPr>
        <w:t xml:space="preserve"> </w:t>
      </w:r>
      <w:r>
        <w:t>d’élection</w:t>
      </w:r>
      <w:r w:rsidR="006F7F8E">
        <w:t xml:space="preserve">, </w:t>
      </w:r>
      <w:r w:rsidR="00BA31B0">
        <w:t xml:space="preserve">démission ou </w:t>
      </w:r>
      <w:r w:rsidR="006F7F8E">
        <w:t>perte du mandat de conseiller des Français de l’étranger</w:t>
      </w:r>
      <w:r>
        <w:t>)</w:t>
      </w:r>
      <w:r>
        <w:rPr>
          <w:b/>
        </w:rPr>
        <w:t>.</w:t>
      </w:r>
    </w:p>
    <w:p w14:paraId="20542B06" w14:textId="77777777" w:rsidR="00326B2D" w:rsidRDefault="00326B2D" w:rsidP="00326B2D">
      <w:pPr>
        <w:tabs>
          <w:tab w:val="left" w:pos="0"/>
        </w:tabs>
      </w:pPr>
    </w:p>
    <w:p w14:paraId="58035B32" w14:textId="728452F9" w:rsidR="00326B2D" w:rsidRPr="00327592" w:rsidRDefault="00326B2D" w:rsidP="00326B2D">
      <w:pPr>
        <w:pStyle w:val="Corpsdetexte"/>
        <w:tabs>
          <w:tab w:val="left" w:pos="0"/>
        </w:tabs>
        <w:spacing w:before="203" w:line="276" w:lineRule="auto"/>
        <w:ind w:left="224" w:right="225"/>
      </w:pPr>
      <w:r w:rsidRPr="00327592">
        <w:t>Dans les deux cas précités, le conseiller perdra</w:t>
      </w:r>
      <w:r w:rsidRPr="000E7A8B">
        <w:t xml:space="preserve"> </w:t>
      </w:r>
      <w:r w:rsidRPr="00327592">
        <w:t>l’accès</w:t>
      </w:r>
      <w:r w:rsidRPr="000E7A8B">
        <w:t xml:space="preserve"> </w:t>
      </w:r>
      <w:r w:rsidRPr="00327592">
        <w:t>à</w:t>
      </w:r>
      <w:r w:rsidRPr="000E7A8B">
        <w:t xml:space="preserve"> </w:t>
      </w:r>
      <w:r w:rsidRPr="00327592">
        <w:t>sa</w:t>
      </w:r>
      <w:r w:rsidRPr="000E7A8B">
        <w:t xml:space="preserve"> </w:t>
      </w:r>
      <w:r w:rsidRPr="00327592">
        <w:t>messagerie</w:t>
      </w:r>
      <w:r w:rsidRPr="000E7A8B">
        <w:t xml:space="preserve"> </w:t>
      </w:r>
      <w:r w:rsidRPr="00327592">
        <w:t>@</w:t>
      </w:r>
      <w:r w:rsidR="006F7F8E">
        <w:t>assemblee.afe</w:t>
      </w:r>
      <w:r w:rsidRPr="00327592">
        <w:t>.fr</w:t>
      </w:r>
      <w:r w:rsidR="00B5469C">
        <w:t xml:space="preserve"> et</w:t>
      </w:r>
      <w:r w:rsidRPr="000E7A8B">
        <w:t xml:space="preserve"> </w:t>
      </w:r>
      <w:r w:rsidRPr="00327592">
        <w:t>devra</w:t>
      </w:r>
      <w:r w:rsidRPr="000E7A8B">
        <w:t xml:space="preserve"> </w:t>
      </w:r>
      <w:r w:rsidRPr="00327592">
        <w:t>remettre</w:t>
      </w:r>
      <w:r w:rsidRPr="000E7A8B">
        <w:t xml:space="preserve"> </w:t>
      </w:r>
      <w:r w:rsidRPr="00327592">
        <w:t>sa</w:t>
      </w:r>
      <w:r w:rsidRPr="000E7A8B">
        <w:t xml:space="preserve"> </w:t>
      </w:r>
      <w:r w:rsidRPr="00327592">
        <w:t>carte</w:t>
      </w:r>
      <w:r w:rsidRPr="000E7A8B">
        <w:t xml:space="preserve"> </w:t>
      </w:r>
      <w:r w:rsidRPr="00327592">
        <w:t>d’élu</w:t>
      </w:r>
      <w:r w:rsidRPr="000E7A8B">
        <w:t xml:space="preserve"> </w:t>
      </w:r>
      <w:r w:rsidRPr="00327592">
        <w:t>à</w:t>
      </w:r>
      <w:r w:rsidRPr="000E7A8B">
        <w:t xml:space="preserve"> </w:t>
      </w:r>
      <w:r w:rsidRPr="00327592">
        <w:t>son</w:t>
      </w:r>
      <w:r w:rsidRPr="000E7A8B">
        <w:t xml:space="preserve"> </w:t>
      </w:r>
      <w:r w:rsidRPr="00327592">
        <w:t>consulat</w:t>
      </w:r>
      <w:r w:rsidRPr="000E7A8B">
        <w:t xml:space="preserve"> </w:t>
      </w:r>
      <w:r w:rsidRPr="00327592">
        <w:t>de</w:t>
      </w:r>
      <w:r w:rsidRPr="000E7A8B">
        <w:t xml:space="preserve"> </w:t>
      </w:r>
      <w:r w:rsidRPr="00327592">
        <w:t>rattachement.</w:t>
      </w:r>
    </w:p>
    <w:p w14:paraId="13CE7B16" w14:textId="77777777" w:rsidR="00326B2D" w:rsidRDefault="00326B2D" w:rsidP="00326B2D">
      <w:pPr>
        <w:tabs>
          <w:tab w:val="left" w:pos="0"/>
        </w:tabs>
        <w:ind w:firstLine="284"/>
      </w:pPr>
    </w:p>
    <w:p w14:paraId="21C81665" w14:textId="77777777" w:rsidR="00327592" w:rsidRDefault="00327592" w:rsidP="00327592">
      <w:pPr>
        <w:pStyle w:val="Corpsdetexte"/>
        <w:tabs>
          <w:tab w:val="left" w:pos="0"/>
        </w:tabs>
      </w:pPr>
    </w:p>
    <w:p w14:paraId="140FDC1D" w14:textId="77777777" w:rsidR="00327592" w:rsidRPr="000C32EA" w:rsidRDefault="00327592" w:rsidP="00327592">
      <w:pPr>
        <w:pStyle w:val="Titre2"/>
        <w:numPr>
          <w:ilvl w:val="0"/>
          <w:numId w:val="14"/>
        </w:numPr>
        <w:tabs>
          <w:tab w:val="left" w:pos="0"/>
        </w:tabs>
      </w:pPr>
      <w:bookmarkStart w:id="15" w:name="_Toc104983149"/>
      <w:r w:rsidRPr="000C32EA">
        <w:t>Interlocuteurs des élus</w:t>
      </w:r>
      <w:bookmarkEnd w:id="15"/>
    </w:p>
    <w:p w14:paraId="3F7BF996" w14:textId="77777777" w:rsidR="00327592" w:rsidRPr="000C32EA" w:rsidRDefault="00327592" w:rsidP="00327592">
      <w:pPr>
        <w:pStyle w:val="Corpsdetexte"/>
        <w:tabs>
          <w:tab w:val="left" w:pos="0"/>
        </w:tabs>
        <w:rPr>
          <w:sz w:val="20"/>
        </w:rPr>
      </w:pPr>
    </w:p>
    <w:p w14:paraId="1222BA0D" w14:textId="77777777" w:rsidR="00327592" w:rsidRPr="000C32EA" w:rsidRDefault="00327592" w:rsidP="00327592">
      <w:pPr>
        <w:pStyle w:val="Corpsdetexte"/>
        <w:tabs>
          <w:tab w:val="left" w:pos="0"/>
        </w:tabs>
        <w:spacing w:before="209"/>
        <w:ind w:right="229"/>
        <w:rPr>
          <w:b/>
        </w:rPr>
      </w:pPr>
    </w:p>
    <w:p w14:paraId="59482DEF" w14:textId="77777777" w:rsidR="00327592" w:rsidRPr="000C32EA" w:rsidRDefault="00327592" w:rsidP="00327592">
      <w:pPr>
        <w:pStyle w:val="Titre3"/>
        <w:tabs>
          <w:tab w:val="left" w:pos="0"/>
        </w:tabs>
      </w:pPr>
      <w:bookmarkStart w:id="16" w:name="_Toc104983150"/>
      <w:r w:rsidRPr="000C32EA">
        <w:t>Conseillers des Français de l’Etranger</w:t>
      </w:r>
      <w:bookmarkEnd w:id="16"/>
    </w:p>
    <w:p w14:paraId="4116FFEB" w14:textId="1EB91BAA" w:rsidR="00327592" w:rsidRPr="000C32EA" w:rsidRDefault="00327592" w:rsidP="00327592">
      <w:pPr>
        <w:pStyle w:val="Corpsdetexte"/>
        <w:tabs>
          <w:tab w:val="left" w:pos="0"/>
        </w:tabs>
        <w:spacing w:before="209"/>
        <w:ind w:left="224" w:right="229"/>
      </w:pPr>
      <w:r w:rsidRPr="000C32EA">
        <w:t xml:space="preserve">L’interlocuteur naturel des membres du conseil consulaire est le poste diplomatique ou consulaire auprès duquel est institué le Conseil. </w:t>
      </w:r>
    </w:p>
    <w:p w14:paraId="2A64A8E6" w14:textId="77777777" w:rsidR="00327592" w:rsidRPr="000C32EA" w:rsidRDefault="00327592" w:rsidP="00327592">
      <w:pPr>
        <w:pStyle w:val="Corpsdetexte"/>
        <w:tabs>
          <w:tab w:val="left" w:pos="0"/>
        </w:tabs>
        <w:spacing w:before="209"/>
        <w:ind w:left="224" w:right="229"/>
      </w:pPr>
    </w:p>
    <w:p w14:paraId="72B040D1" w14:textId="77777777" w:rsidR="00327592" w:rsidRPr="000C32EA" w:rsidRDefault="00327592" w:rsidP="00327592">
      <w:pPr>
        <w:pStyle w:val="Titre3"/>
        <w:tabs>
          <w:tab w:val="left" w:pos="0"/>
        </w:tabs>
      </w:pPr>
      <w:bookmarkStart w:id="17" w:name="_Toc104983151"/>
      <w:r w:rsidRPr="000C32EA">
        <w:t>Conseillers à l’Assemblée des Français de l’Etranger</w:t>
      </w:r>
      <w:bookmarkEnd w:id="17"/>
    </w:p>
    <w:p w14:paraId="6EB373C8" w14:textId="77777777" w:rsidR="00327592" w:rsidRDefault="00327592" w:rsidP="00327592">
      <w:pPr>
        <w:pStyle w:val="Corpsdetexte"/>
        <w:tabs>
          <w:tab w:val="left" w:pos="0"/>
        </w:tabs>
        <w:spacing w:before="209"/>
        <w:ind w:left="224" w:right="229"/>
        <w:rPr>
          <w:rFonts w:ascii="Calibri" w:hAnsi="Calibri"/>
          <w:sz w:val="22"/>
        </w:rPr>
      </w:pPr>
      <w:r w:rsidRPr="000C32EA">
        <w:t>Pour</w:t>
      </w:r>
      <w:r w:rsidRPr="000C32EA">
        <w:rPr>
          <w:spacing w:val="1"/>
        </w:rPr>
        <w:t xml:space="preserve"> </w:t>
      </w:r>
      <w:r w:rsidRPr="000C32EA">
        <w:t>toute</w:t>
      </w:r>
      <w:r w:rsidRPr="000C32EA">
        <w:rPr>
          <w:spacing w:val="1"/>
        </w:rPr>
        <w:t xml:space="preserve"> </w:t>
      </w:r>
      <w:r w:rsidRPr="000C32EA">
        <w:t>question,</w:t>
      </w:r>
      <w:r w:rsidRPr="000C32EA">
        <w:rPr>
          <w:spacing w:val="1"/>
        </w:rPr>
        <w:t xml:space="preserve"> </w:t>
      </w:r>
      <w:r w:rsidRPr="000C32EA">
        <w:t>demande</w:t>
      </w:r>
      <w:r w:rsidRPr="000C32EA">
        <w:rPr>
          <w:spacing w:val="1"/>
        </w:rPr>
        <w:t xml:space="preserve"> </w:t>
      </w:r>
      <w:r w:rsidRPr="000C32EA">
        <w:t>d’information</w:t>
      </w:r>
      <w:r w:rsidRPr="000C32EA">
        <w:rPr>
          <w:spacing w:val="1"/>
        </w:rPr>
        <w:t xml:space="preserve"> </w:t>
      </w:r>
      <w:r w:rsidRPr="000C32EA">
        <w:t>ou</w:t>
      </w:r>
      <w:r w:rsidRPr="000C32EA">
        <w:rPr>
          <w:spacing w:val="1"/>
        </w:rPr>
        <w:t xml:space="preserve"> </w:t>
      </w:r>
      <w:r w:rsidRPr="000C32EA">
        <w:t>de</w:t>
      </w:r>
      <w:r w:rsidRPr="000C32EA">
        <w:rPr>
          <w:spacing w:val="1"/>
        </w:rPr>
        <w:t xml:space="preserve"> </w:t>
      </w:r>
      <w:r w:rsidRPr="000C32EA">
        <w:t>renseignement,</w:t>
      </w:r>
      <w:r w:rsidRPr="000C32EA">
        <w:rPr>
          <w:spacing w:val="1"/>
        </w:rPr>
        <w:t xml:space="preserve"> </w:t>
      </w:r>
      <w:r w:rsidRPr="000C32EA">
        <w:t>les</w:t>
      </w:r>
      <w:r w:rsidRPr="000C32EA">
        <w:rPr>
          <w:spacing w:val="1"/>
        </w:rPr>
        <w:t xml:space="preserve"> </w:t>
      </w:r>
      <w:r w:rsidRPr="000C32EA">
        <w:t>conseillers</w:t>
      </w:r>
      <w:r w:rsidRPr="000C32EA">
        <w:rPr>
          <w:spacing w:val="1"/>
        </w:rPr>
        <w:t xml:space="preserve"> à l’Assemblée </w:t>
      </w:r>
      <w:r w:rsidRPr="000C32EA">
        <w:t>des</w:t>
      </w:r>
      <w:r w:rsidRPr="000C32EA">
        <w:rPr>
          <w:spacing w:val="1"/>
        </w:rPr>
        <w:t xml:space="preserve"> </w:t>
      </w:r>
      <w:r w:rsidRPr="000C32EA">
        <w:t>Français</w:t>
      </w:r>
      <w:r w:rsidRPr="000C32EA">
        <w:rPr>
          <w:spacing w:val="1"/>
        </w:rPr>
        <w:t xml:space="preserve"> </w:t>
      </w:r>
      <w:r w:rsidRPr="000C32EA">
        <w:t>de</w:t>
      </w:r>
      <w:r w:rsidRPr="000C32EA">
        <w:rPr>
          <w:spacing w:val="1"/>
        </w:rPr>
        <w:t xml:space="preserve"> </w:t>
      </w:r>
      <w:r w:rsidRPr="000C32EA">
        <w:t>l’étranger</w:t>
      </w:r>
      <w:r w:rsidRPr="000C32EA">
        <w:rPr>
          <w:spacing w:val="1"/>
        </w:rPr>
        <w:t xml:space="preserve"> </w:t>
      </w:r>
      <w:r w:rsidRPr="000C32EA">
        <w:t>peuvent</w:t>
      </w:r>
      <w:r w:rsidRPr="000C32EA">
        <w:rPr>
          <w:spacing w:val="1"/>
        </w:rPr>
        <w:t xml:space="preserve"> </w:t>
      </w:r>
      <w:r w:rsidRPr="000C32EA">
        <w:t>contacter</w:t>
      </w:r>
      <w:r w:rsidRPr="000C32EA">
        <w:rPr>
          <w:spacing w:val="66"/>
        </w:rPr>
        <w:t xml:space="preserve"> </w:t>
      </w:r>
      <w:r w:rsidRPr="000C32EA">
        <w:t>le</w:t>
      </w:r>
      <w:r w:rsidRPr="000C32EA">
        <w:rPr>
          <w:spacing w:val="67"/>
        </w:rPr>
        <w:t xml:space="preserve"> </w:t>
      </w:r>
      <w:r w:rsidRPr="000C32EA">
        <w:t>Secrétariat</w:t>
      </w:r>
      <w:r w:rsidR="00E600DC" w:rsidRPr="000C32EA">
        <w:t xml:space="preserve"> </w:t>
      </w:r>
      <w:r w:rsidRPr="000C32EA">
        <w:rPr>
          <w:spacing w:val="-64"/>
        </w:rPr>
        <w:t xml:space="preserve"> </w:t>
      </w:r>
      <w:r w:rsidR="00F3437F" w:rsidRPr="000C32EA">
        <w:rPr>
          <w:spacing w:val="-64"/>
        </w:rPr>
        <w:t xml:space="preserve"> </w:t>
      </w:r>
      <w:r w:rsidR="009A4745" w:rsidRPr="000C32EA">
        <w:rPr>
          <w:spacing w:val="-64"/>
        </w:rPr>
        <w:t xml:space="preserve"> </w:t>
      </w:r>
      <w:r w:rsidRPr="000C32EA">
        <w:t>Général</w:t>
      </w:r>
      <w:r w:rsidRPr="000C32EA">
        <w:rPr>
          <w:spacing w:val="-4"/>
        </w:rPr>
        <w:t xml:space="preserve"> </w:t>
      </w:r>
      <w:r w:rsidRPr="000C32EA">
        <w:t>de</w:t>
      </w:r>
      <w:r w:rsidRPr="000C32EA">
        <w:rPr>
          <w:spacing w:val="-1"/>
        </w:rPr>
        <w:t xml:space="preserve"> </w:t>
      </w:r>
      <w:r w:rsidRPr="000C32EA">
        <w:t>l’AFE</w:t>
      </w:r>
      <w:r w:rsidRPr="000C32EA">
        <w:rPr>
          <w:spacing w:val="-2"/>
        </w:rPr>
        <w:t xml:space="preserve"> </w:t>
      </w:r>
      <w:r w:rsidRPr="000C32EA">
        <w:t>à l’adresse</w:t>
      </w:r>
      <w:r w:rsidRPr="000C32EA">
        <w:rPr>
          <w:spacing w:val="1"/>
        </w:rPr>
        <w:t xml:space="preserve"> </w:t>
      </w:r>
      <w:r w:rsidRPr="000C32EA">
        <w:t>courriel</w:t>
      </w:r>
      <w:r w:rsidRPr="000C32EA">
        <w:rPr>
          <w:spacing w:val="-2"/>
        </w:rPr>
        <w:t xml:space="preserve"> </w:t>
      </w:r>
      <w:r w:rsidRPr="000C32EA">
        <w:t>suivante</w:t>
      </w:r>
      <w:r w:rsidRPr="000C32EA">
        <w:rPr>
          <w:spacing w:val="5"/>
        </w:rPr>
        <w:t xml:space="preserve"> </w:t>
      </w:r>
      <w:r w:rsidRPr="000C32EA">
        <w:t xml:space="preserve">: </w:t>
      </w:r>
      <w:hyperlink r:id="rId15">
        <w:r w:rsidRPr="000C32EA">
          <w:rPr>
            <w:b/>
            <w:color w:val="0000FF"/>
            <w:u w:val="single" w:color="0000FF"/>
          </w:rPr>
          <w:t>sg@assemblee-afe.fr</w:t>
        </w:r>
      </w:hyperlink>
      <w:r w:rsidRPr="000C32EA">
        <w:rPr>
          <w:rFonts w:ascii="Calibri" w:hAnsi="Calibri"/>
          <w:sz w:val="22"/>
        </w:rPr>
        <w:t>.</w:t>
      </w:r>
    </w:p>
    <w:p w14:paraId="756DA22F" w14:textId="77777777" w:rsidR="00327592" w:rsidRDefault="00327592" w:rsidP="00327592">
      <w:pPr>
        <w:tabs>
          <w:tab w:val="left" w:pos="0"/>
        </w:tabs>
        <w:rPr>
          <w:rFonts w:ascii="Calibri" w:hAnsi="Calibri"/>
        </w:rPr>
      </w:pPr>
      <w:r>
        <w:rPr>
          <w:rFonts w:ascii="Calibri" w:hAnsi="Calibri"/>
        </w:rPr>
        <w:br w:type="page"/>
      </w:r>
    </w:p>
    <w:p w14:paraId="09F3DFE3" w14:textId="77777777" w:rsidR="00475AFD" w:rsidRDefault="00475AFD" w:rsidP="00327592">
      <w:pPr>
        <w:pStyle w:val="Corpsdetexte"/>
        <w:tabs>
          <w:tab w:val="left" w:pos="0"/>
        </w:tabs>
        <w:ind w:left="224" w:right="233"/>
        <w:sectPr w:rsidR="00475AFD">
          <w:footerReference w:type="default" r:id="rId16"/>
          <w:pgSz w:w="11910" w:h="16840"/>
          <w:pgMar w:top="1140" w:right="740" w:bottom="1240" w:left="740" w:header="0" w:footer="997" w:gutter="0"/>
          <w:cols w:space="720"/>
        </w:sectPr>
      </w:pPr>
    </w:p>
    <w:p w14:paraId="6BE0AFD9" w14:textId="77777777" w:rsidR="00904EF1" w:rsidRDefault="00904EF1" w:rsidP="00EC2EF4">
      <w:pPr>
        <w:tabs>
          <w:tab w:val="left" w:pos="0"/>
        </w:tabs>
        <w:rPr>
          <w:rFonts w:ascii="Calibri" w:hAnsi="Calibri"/>
        </w:rPr>
      </w:pPr>
    </w:p>
    <w:p w14:paraId="25C7145D" w14:textId="77777777" w:rsidR="00EB6498" w:rsidRDefault="00BB3855" w:rsidP="00EC2EF4">
      <w:pPr>
        <w:pStyle w:val="Titre1"/>
        <w:tabs>
          <w:tab w:val="left" w:pos="0"/>
        </w:tabs>
      </w:pPr>
      <w:bookmarkStart w:id="18" w:name="_Toc104983152"/>
      <w:r>
        <w:t>L</w:t>
      </w:r>
      <w:r w:rsidR="009E36E3">
        <w:t>e Conseil Consulaire</w:t>
      </w:r>
      <w:bookmarkEnd w:id="18"/>
    </w:p>
    <w:p w14:paraId="6165096D" w14:textId="77777777" w:rsidR="00EB6498" w:rsidRPr="00EB6498" w:rsidRDefault="00EB6498" w:rsidP="00EC2EF4">
      <w:pPr>
        <w:tabs>
          <w:tab w:val="left" w:pos="0"/>
        </w:tabs>
        <w:rPr>
          <w:rFonts w:ascii="Calibri" w:hAnsi="Calibri"/>
        </w:rPr>
      </w:pPr>
    </w:p>
    <w:p w14:paraId="7C278C09" w14:textId="77777777" w:rsidR="00EB6498" w:rsidRDefault="00EB6498" w:rsidP="00EC2EF4">
      <w:pPr>
        <w:tabs>
          <w:tab w:val="left" w:pos="0"/>
        </w:tabs>
        <w:rPr>
          <w:rFonts w:ascii="Calibri" w:hAnsi="Calibri"/>
        </w:rPr>
      </w:pPr>
    </w:p>
    <w:p w14:paraId="143435A0" w14:textId="045BA64D" w:rsidR="003B7C50" w:rsidRPr="00502E7B" w:rsidRDefault="003B7C50" w:rsidP="00EC2EF4">
      <w:pPr>
        <w:tabs>
          <w:tab w:val="left" w:pos="0"/>
        </w:tabs>
        <w:spacing w:line="300" w:lineRule="auto"/>
        <w:rPr>
          <w:sz w:val="24"/>
          <w:szCs w:val="24"/>
        </w:rPr>
      </w:pPr>
      <w:r w:rsidRPr="00502E7B">
        <w:rPr>
          <w:sz w:val="24"/>
          <w:szCs w:val="24"/>
        </w:rPr>
        <w:t xml:space="preserve">Le conseil consulaire est une </w:t>
      </w:r>
      <w:r w:rsidRPr="00502E7B">
        <w:rPr>
          <w:b/>
          <w:sz w:val="24"/>
          <w:szCs w:val="24"/>
        </w:rPr>
        <w:t>instance consultative</w:t>
      </w:r>
      <w:r w:rsidRPr="00502E7B">
        <w:rPr>
          <w:sz w:val="24"/>
          <w:szCs w:val="24"/>
        </w:rPr>
        <w:t xml:space="preserve"> dont la compétence est fixée par l’article 3 de la loi n°</w:t>
      </w:r>
      <w:r w:rsidR="009A4745" w:rsidRPr="00502E7B">
        <w:rPr>
          <w:sz w:val="24"/>
          <w:szCs w:val="24"/>
        </w:rPr>
        <w:t> </w:t>
      </w:r>
      <w:r w:rsidRPr="00502E7B">
        <w:rPr>
          <w:sz w:val="24"/>
          <w:szCs w:val="24"/>
        </w:rPr>
        <w:t>2013-659</w:t>
      </w:r>
      <w:r w:rsidR="009A4745" w:rsidRPr="00502E7B">
        <w:rPr>
          <w:sz w:val="24"/>
          <w:szCs w:val="24"/>
        </w:rPr>
        <w:t xml:space="preserve"> du 22 juillet 2013 relative à la représentation des Français</w:t>
      </w:r>
      <w:r w:rsidR="009A4745" w:rsidRPr="00502E7B">
        <w:rPr>
          <w:spacing w:val="1"/>
          <w:sz w:val="24"/>
          <w:szCs w:val="24"/>
        </w:rPr>
        <w:t xml:space="preserve"> </w:t>
      </w:r>
      <w:r w:rsidR="009A4745" w:rsidRPr="00502E7B">
        <w:rPr>
          <w:sz w:val="24"/>
          <w:szCs w:val="24"/>
        </w:rPr>
        <w:t>établis</w:t>
      </w:r>
      <w:r w:rsidR="009A4745" w:rsidRPr="00502E7B">
        <w:rPr>
          <w:spacing w:val="-3"/>
          <w:sz w:val="24"/>
          <w:szCs w:val="24"/>
        </w:rPr>
        <w:t xml:space="preserve"> </w:t>
      </w:r>
      <w:r w:rsidR="009A4745" w:rsidRPr="00502E7B">
        <w:rPr>
          <w:sz w:val="24"/>
          <w:szCs w:val="24"/>
        </w:rPr>
        <w:t>hors de France</w:t>
      </w:r>
      <w:r w:rsidRPr="00502E7B">
        <w:rPr>
          <w:sz w:val="24"/>
          <w:szCs w:val="24"/>
        </w:rPr>
        <w:t xml:space="preserve">. </w:t>
      </w:r>
    </w:p>
    <w:p w14:paraId="31F9F472" w14:textId="77777777" w:rsidR="003B7C50" w:rsidRPr="00502E7B" w:rsidRDefault="003B7C50" w:rsidP="00EC2EF4">
      <w:pPr>
        <w:tabs>
          <w:tab w:val="left" w:pos="0"/>
        </w:tabs>
        <w:spacing w:line="300" w:lineRule="auto"/>
        <w:rPr>
          <w:sz w:val="24"/>
          <w:szCs w:val="24"/>
        </w:rPr>
      </w:pPr>
    </w:p>
    <w:p w14:paraId="5D239187" w14:textId="77777777" w:rsidR="003B7C50" w:rsidRPr="00502E7B" w:rsidRDefault="003B7C50" w:rsidP="00EC2EF4">
      <w:pPr>
        <w:tabs>
          <w:tab w:val="left" w:pos="0"/>
        </w:tabs>
        <w:spacing w:line="300" w:lineRule="auto"/>
        <w:rPr>
          <w:sz w:val="24"/>
          <w:szCs w:val="24"/>
        </w:rPr>
      </w:pPr>
      <w:r w:rsidRPr="00502E7B">
        <w:rPr>
          <w:sz w:val="24"/>
          <w:szCs w:val="24"/>
        </w:rPr>
        <w:t xml:space="preserve">Le conseil consulaire est ainsi </w:t>
      </w:r>
      <w:r w:rsidRPr="00502E7B">
        <w:rPr>
          <w:b/>
          <w:sz w:val="24"/>
          <w:szCs w:val="24"/>
        </w:rPr>
        <w:t xml:space="preserve">chargé de formuler des avis </w:t>
      </w:r>
      <w:r w:rsidRPr="00502E7B">
        <w:rPr>
          <w:sz w:val="24"/>
          <w:szCs w:val="24"/>
        </w:rPr>
        <w:t>sur les questions consulaires ou d'intérêt général, notamment culturel, éducatif, économique et social, concernant les Français établis dans la circonscription. Il peut être consulté sur toute question concernant les Français établis dans la circonscription et relative à la protection sociale et à l'action sociale, à l'emploi, à la formation professionnelle et à l'apprentissage, à l'enseignement français à l'étranger et à la sécurité, ainsi que, depuis la réforme de 2019, sur les conditions d'exercice du mandat de conseiller des Français de l'étranger.</w:t>
      </w:r>
    </w:p>
    <w:p w14:paraId="3892D943" w14:textId="77777777" w:rsidR="002C1CEB" w:rsidRPr="00502E7B" w:rsidRDefault="002C1CEB" w:rsidP="00EC2EF4">
      <w:pPr>
        <w:tabs>
          <w:tab w:val="left" w:pos="0"/>
        </w:tabs>
        <w:spacing w:line="300" w:lineRule="auto"/>
        <w:rPr>
          <w:sz w:val="24"/>
          <w:szCs w:val="24"/>
        </w:rPr>
      </w:pPr>
    </w:p>
    <w:p w14:paraId="74A5A46C" w14:textId="77777777" w:rsidR="00BB3855" w:rsidRPr="00502E7B" w:rsidRDefault="002C1CEB" w:rsidP="00EC2EF4">
      <w:pPr>
        <w:tabs>
          <w:tab w:val="left" w:pos="0"/>
        </w:tabs>
        <w:spacing w:line="300" w:lineRule="auto"/>
        <w:rPr>
          <w:sz w:val="24"/>
          <w:szCs w:val="24"/>
        </w:rPr>
      </w:pPr>
      <w:r w:rsidRPr="00502E7B">
        <w:rPr>
          <w:sz w:val="24"/>
          <w:szCs w:val="24"/>
        </w:rPr>
        <w:t xml:space="preserve">Les deux piliers du conseil consulaire sont la </w:t>
      </w:r>
      <w:r w:rsidRPr="00502E7B">
        <w:rPr>
          <w:b/>
          <w:sz w:val="24"/>
          <w:szCs w:val="24"/>
        </w:rPr>
        <w:t>concertation et le respect mutuel des prérogatives de chacun</w:t>
      </w:r>
      <w:r w:rsidRPr="00502E7B">
        <w:rPr>
          <w:sz w:val="24"/>
          <w:szCs w:val="24"/>
        </w:rPr>
        <w:t>. Que l’un ou l’autre vienne à faiblir et c’est l’ensemble du dispositif</w:t>
      </w:r>
      <w:r w:rsidR="005865DD" w:rsidRPr="00502E7B">
        <w:rPr>
          <w:sz w:val="24"/>
          <w:szCs w:val="24"/>
        </w:rPr>
        <w:t xml:space="preserve"> qui se trouve fragilisé, au détriment des intérêts des Français qui y sont représentés.</w:t>
      </w:r>
    </w:p>
    <w:p w14:paraId="285AD58B" w14:textId="77777777" w:rsidR="0019165E" w:rsidRPr="00502E7B" w:rsidRDefault="0019165E" w:rsidP="0019165E">
      <w:pPr>
        <w:spacing w:line="300" w:lineRule="auto"/>
        <w:outlineLvl w:val="0"/>
        <w:rPr>
          <w:sz w:val="24"/>
          <w:szCs w:val="24"/>
        </w:rPr>
      </w:pPr>
    </w:p>
    <w:p w14:paraId="62DE56AE" w14:textId="77777777" w:rsidR="0072531C" w:rsidRPr="0072531C" w:rsidRDefault="0072531C" w:rsidP="0072531C">
      <w:pPr>
        <w:tabs>
          <w:tab w:val="left" w:pos="0"/>
        </w:tabs>
        <w:spacing w:line="300" w:lineRule="auto"/>
        <w:rPr>
          <w:sz w:val="24"/>
          <w:szCs w:val="24"/>
        </w:rPr>
      </w:pPr>
      <w:r w:rsidRPr="0072531C">
        <w:rPr>
          <w:sz w:val="24"/>
          <w:szCs w:val="24"/>
        </w:rPr>
        <w:t xml:space="preserve">Les débats au sein du conseil consulaire sont guidés par les principes de confidentialité et de neutralité. Si l’usage discret du téléphone portable ou d’un ordinateur portable pendant les réunions dans le respect des principes indiqués ci-avant est en principe autorisé, il peut être interdit sur instruction expresse du chef de poste ou de l’officier de sécurité de l’ambassade, en cas de nécessité impérieuse liée à la confidentialité des sujets débattus en conseil ou pour des questions de sécurité. En ce cas, l’interdiction s’appliquera à l’intégralité des participants à la réunion, quelle que soit leur qualité. </w:t>
      </w:r>
    </w:p>
    <w:p w14:paraId="06B0431B" w14:textId="77777777" w:rsidR="0072531C" w:rsidRPr="0072531C" w:rsidRDefault="0072531C" w:rsidP="0072531C">
      <w:pPr>
        <w:tabs>
          <w:tab w:val="left" w:pos="0"/>
        </w:tabs>
        <w:spacing w:line="300" w:lineRule="auto"/>
        <w:rPr>
          <w:sz w:val="24"/>
          <w:szCs w:val="24"/>
        </w:rPr>
      </w:pPr>
    </w:p>
    <w:p w14:paraId="37F0F162" w14:textId="77777777" w:rsidR="0019165E" w:rsidRPr="00502E7B" w:rsidRDefault="0019165E" w:rsidP="00EC2EF4">
      <w:pPr>
        <w:tabs>
          <w:tab w:val="left" w:pos="0"/>
        </w:tabs>
        <w:spacing w:line="300" w:lineRule="auto"/>
        <w:rPr>
          <w:sz w:val="24"/>
          <w:szCs w:val="24"/>
        </w:rPr>
      </w:pPr>
    </w:p>
    <w:p w14:paraId="11A1AF36" w14:textId="77777777" w:rsidR="00CE5C74" w:rsidRDefault="00CE5C74" w:rsidP="00EC2EF4">
      <w:pPr>
        <w:tabs>
          <w:tab w:val="left" w:pos="0"/>
        </w:tabs>
        <w:spacing w:line="300" w:lineRule="auto"/>
      </w:pPr>
    </w:p>
    <w:p w14:paraId="02CB545B" w14:textId="2BDA961C" w:rsidR="00CE5C74" w:rsidRPr="00CE5C74" w:rsidRDefault="00CE5C74" w:rsidP="00EC2EF4">
      <w:pPr>
        <w:tabs>
          <w:tab w:val="left" w:pos="0"/>
        </w:tabs>
        <w:spacing w:line="300" w:lineRule="auto"/>
        <w:rPr>
          <w:i/>
          <w:sz w:val="20"/>
          <w:szCs w:val="20"/>
        </w:rPr>
      </w:pPr>
      <w:r w:rsidRPr="00CE5C74">
        <w:rPr>
          <w:i/>
          <w:sz w:val="20"/>
          <w:szCs w:val="20"/>
        </w:rPr>
        <w:t xml:space="preserve">NB : Les articles auxquels il est fait  référence ci-après sont ceux du </w:t>
      </w:r>
      <w:r w:rsidR="009A4745">
        <w:rPr>
          <w:i/>
          <w:sz w:val="20"/>
          <w:szCs w:val="20"/>
        </w:rPr>
        <w:t>d</w:t>
      </w:r>
      <w:r w:rsidRPr="00CE5C74">
        <w:rPr>
          <w:i/>
          <w:sz w:val="20"/>
          <w:szCs w:val="20"/>
        </w:rPr>
        <w:t xml:space="preserve">écret </w:t>
      </w:r>
      <w:r w:rsidR="009A4745">
        <w:rPr>
          <w:i/>
          <w:sz w:val="20"/>
          <w:szCs w:val="20"/>
        </w:rPr>
        <w:t>n°</w:t>
      </w:r>
      <w:r w:rsidRPr="00CE5C74">
        <w:rPr>
          <w:i/>
          <w:sz w:val="20"/>
          <w:szCs w:val="20"/>
        </w:rPr>
        <w:t>2014-144</w:t>
      </w:r>
      <w:r w:rsidR="00502E7B">
        <w:rPr>
          <w:i/>
          <w:sz w:val="20"/>
          <w:szCs w:val="20"/>
        </w:rPr>
        <w:t xml:space="preserve"> annexé au présent guide. Dans l</w:t>
      </w:r>
      <w:r w:rsidRPr="00CE5C74">
        <w:rPr>
          <w:i/>
          <w:sz w:val="20"/>
          <w:szCs w:val="20"/>
        </w:rPr>
        <w:t>a version électronique</w:t>
      </w:r>
      <w:r w:rsidR="00502E7B">
        <w:rPr>
          <w:i/>
          <w:sz w:val="20"/>
          <w:szCs w:val="20"/>
        </w:rPr>
        <w:t xml:space="preserve"> du document,</w:t>
      </w:r>
      <w:r w:rsidRPr="00CE5C74">
        <w:rPr>
          <w:i/>
          <w:sz w:val="20"/>
          <w:szCs w:val="20"/>
        </w:rPr>
        <w:t xml:space="preserve"> des liens permettent d’accéder directement à l’article cité.</w:t>
      </w:r>
    </w:p>
    <w:p w14:paraId="4D6FE134" w14:textId="77777777" w:rsidR="00BB3855" w:rsidRDefault="00BB3855" w:rsidP="00EC2EF4">
      <w:pPr>
        <w:tabs>
          <w:tab w:val="left" w:pos="0"/>
        </w:tabs>
        <w:spacing w:line="300" w:lineRule="auto"/>
      </w:pPr>
    </w:p>
    <w:p w14:paraId="581F5FEF" w14:textId="77777777" w:rsidR="00BB3855" w:rsidRDefault="0038080F" w:rsidP="00462766">
      <w:pPr>
        <w:pStyle w:val="Titre2"/>
        <w:numPr>
          <w:ilvl w:val="0"/>
          <w:numId w:val="15"/>
        </w:numPr>
        <w:tabs>
          <w:tab w:val="left" w:pos="0"/>
        </w:tabs>
      </w:pPr>
      <w:bookmarkStart w:id="19" w:name="_Toc104983153"/>
      <w:r w:rsidRPr="0038080F">
        <w:t>La présidence du conseil consulaire</w:t>
      </w:r>
      <w:bookmarkEnd w:id="19"/>
    </w:p>
    <w:p w14:paraId="46B02EB6" w14:textId="77777777" w:rsidR="00BB3855" w:rsidRDefault="00BB3855" w:rsidP="00EC2EF4">
      <w:pPr>
        <w:tabs>
          <w:tab w:val="left" w:pos="0"/>
        </w:tabs>
        <w:spacing w:line="300" w:lineRule="auto"/>
        <w:rPr>
          <w:b/>
        </w:rPr>
      </w:pPr>
    </w:p>
    <w:p w14:paraId="6FFCE29E" w14:textId="7D3FE590" w:rsidR="002C1CEB" w:rsidRPr="00DD3C7E" w:rsidRDefault="009A4745" w:rsidP="00EC2EF4">
      <w:pPr>
        <w:tabs>
          <w:tab w:val="left" w:pos="0"/>
        </w:tabs>
        <w:spacing w:line="300" w:lineRule="auto"/>
      </w:pPr>
      <w:r>
        <w:rPr>
          <w:b/>
        </w:rPr>
        <w:t>Depuis la réforme de 2019 mise en œuvre en 2021, l</w:t>
      </w:r>
      <w:r w:rsidR="002C1CEB" w:rsidRPr="002C1CEB">
        <w:rPr>
          <w:b/>
        </w:rPr>
        <w:t>a présidence des conseils consulaires est assurée par un conseiller des Français de l’étranger élu par et parmi ses pairs pour un mandat</w:t>
      </w:r>
      <w:r w:rsidR="00637D87">
        <w:rPr>
          <w:b/>
        </w:rPr>
        <w:t xml:space="preserve"> initial</w:t>
      </w:r>
      <w:r w:rsidR="002C1CEB" w:rsidRPr="002C1CEB">
        <w:rPr>
          <w:b/>
        </w:rPr>
        <w:t xml:space="preserve"> de trois ans.</w:t>
      </w:r>
      <w:r w:rsidR="002C1CEB" w:rsidRPr="00DD3C7E">
        <w:t xml:space="preserve"> Cette élection a lieu lors de la première réunion du conseil consulaire suivant l’élection consulaire ; le vote a lieu au scrutin secret et uninominal, à la majorité absolue des suffrages exprimés. </w:t>
      </w:r>
    </w:p>
    <w:p w14:paraId="538EB3D2" w14:textId="4A610DC1" w:rsidR="00502E7B" w:rsidRDefault="002C1CEB" w:rsidP="00EC2EF4">
      <w:pPr>
        <w:tabs>
          <w:tab w:val="left" w:pos="0"/>
        </w:tabs>
        <w:spacing w:line="300" w:lineRule="auto"/>
        <w:contextualSpacing/>
      </w:pPr>
      <w:r w:rsidRPr="002C1CEB">
        <w:rPr>
          <w:b/>
          <w:bCs/>
        </w:rPr>
        <w:t>Le président c</w:t>
      </w:r>
      <w:r w:rsidRPr="002C1CEB">
        <w:rPr>
          <w:b/>
        </w:rPr>
        <w:t>onvoque les réunions des conseils consulaires et en fixe l’ordre du jour en concertation avec les conseillers des Français de l’étranger et le chef de poste de la circonscription consulaire concernée</w:t>
      </w:r>
      <w:r w:rsidRPr="00DD3C7E">
        <w:t xml:space="preserve"> </w:t>
      </w:r>
      <w:r w:rsidR="00CE5C74">
        <w:t>(</w:t>
      </w:r>
      <w:hyperlink w:anchor="_Section_3_:" w:history="1">
        <w:r w:rsidR="00CE5C74" w:rsidRPr="00CE5C74">
          <w:rPr>
            <w:rStyle w:val="Lienhypertexte"/>
          </w:rPr>
          <w:t>art. 10</w:t>
        </w:r>
      </w:hyperlink>
      <w:r w:rsidR="00CE5C74">
        <w:t>)</w:t>
      </w:r>
      <w:r w:rsidR="009A4745">
        <w:t>.</w:t>
      </w:r>
    </w:p>
    <w:p w14:paraId="08598A45" w14:textId="77777777" w:rsidR="00502E7B" w:rsidRDefault="00502E7B">
      <w:pPr>
        <w:jc w:val="left"/>
      </w:pPr>
      <w:r>
        <w:br w:type="page"/>
      </w:r>
    </w:p>
    <w:p w14:paraId="31A963A9" w14:textId="77777777" w:rsidR="002C1CEB" w:rsidRPr="002C1CEB" w:rsidRDefault="002C1CEB" w:rsidP="00EC2EF4">
      <w:pPr>
        <w:tabs>
          <w:tab w:val="left" w:pos="0"/>
        </w:tabs>
        <w:spacing w:line="300" w:lineRule="auto"/>
        <w:contextualSpacing/>
        <w:rPr>
          <w:b/>
        </w:rPr>
      </w:pPr>
    </w:p>
    <w:p w14:paraId="249552D6" w14:textId="77777777" w:rsidR="002C1CEB" w:rsidRDefault="002C1CEB" w:rsidP="00EC2EF4">
      <w:pPr>
        <w:tabs>
          <w:tab w:val="left" w:pos="0"/>
        </w:tabs>
        <w:spacing w:line="300" w:lineRule="auto"/>
      </w:pPr>
    </w:p>
    <w:p w14:paraId="0F97A387" w14:textId="77777777" w:rsidR="00392B34" w:rsidRPr="007E163A" w:rsidRDefault="00392B34" w:rsidP="00EC2EF4">
      <w:pPr>
        <w:pBdr>
          <w:top w:val="single" w:sz="4" w:space="1" w:color="auto"/>
          <w:left w:val="single" w:sz="4" w:space="4" w:color="auto"/>
          <w:bottom w:val="single" w:sz="4" w:space="1" w:color="auto"/>
          <w:right w:val="single" w:sz="4" w:space="4" w:color="auto"/>
        </w:pBdr>
        <w:shd w:val="clear" w:color="auto" w:fill="EEECE1" w:themeFill="background2"/>
        <w:tabs>
          <w:tab w:val="left" w:pos="0"/>
        </w:tabs>
        <w:spacing w:line="300" w:lineRule="auto"/>
        <w:rPr>
          <w:b/>
          <w:sz w:val="20"/>
          <w:szCs w:val="20"/>
        </w:rPr>
      </w:pPr>
      <w:r w:rsidRPr="007E163A">
        <w:rPr>
          <w:b/>
          <w:sz w:val="20"/>
          <w:szCs w:val="20"/>
        </w:rPr>
        <w:t>Vacance et empêchement</w:t>
      </w:r>
    </w:p>
    <w:p w14:paraId="476925F8" w14:textId="77777777" w:rsidR="002C1CEB" w:rsidRPr="007E163A" w:rsidRDefault="002C1CEB" w:rsidP="00EC2EF4">
      <w:pPr>
        <w:pBdr>
          <w:top w:val="single" w:sz="4" w:space="1" w:color="auto"/>
          <w:left w:val="single" w:sz="4" w:space="4" w:color="auto"/>
          <w:bottom w:val="single" w:sz="4" w:space="1" w:color="auto"/>
          <w:right w:val="single" w:sz="4" w:space="4" w:color="auto"/>
        </w:pBdr>
        <w:shd w:val="clear" w:color="auto" w:fill="EEECE1" w:themeFill="background2"/>
        <w:tabs>
          <w:tab w:val="left" w:pos="0"/>
        </w:tabs>
        <w:spacing w:line="300" w:lineRule="auto"/>
        <w:rPr>
          <w:sz w:val="20"/>
          <w:szCs w:val="20"/>
        </w:rPr>
      </w:pPr>
      <w:r w:rsidRPr="007E163A">
        <w:rPr>
          <w:sz w:val="20"/>
          <w:szCs w:val="20"/>
        </w:rPr>
        <w:t xml:space="preserve">En cas d'absence non justifiée à deux séances consécutives, de démission ou de cessation de fonctions pour toute autre cause du président, la vacance est constatée par le chef de poste et il est procédé à une nouvelle désignation dans les mêmes conditions </w:t>
      </w:r>
      <w:r w:rsidRPr="0077132B">
        <w:rPr>
          <w:b/>
          <w:sz w:val="20"/>
          <w:szCs w:val="20"/>
        </w:rPr>
        <w:t>pour la durée du mandat restant à courir</w:t>
      </w:r>
      <w:r w:rsidRPr="007E163A">
        <w:rPr>
          <w:sz w:val="20"/>
          <w:szCs w:val="20"/>
        </w:rPr>
        <w:t>. </w:t>
      </w:r>
      <w:r w:rsidRPr="007E163A">
        <w:rPr>
          <w:bCs/>
          <w:sz w:val="20"/>
          <w:szCs w:val="20"/>
        </w:rPr>
        <w:t xml:space="preserve"> </w:t>
      </w:r>
    </w:p>
    <w:p w14:paraId="27E27037" w14:textId="77777777" w:rsidR="002C1CEB" w:rsidRPr="007E163A" w:rsidRDefault="002C1CEB" w:rsidP="00EC2EF4">
      <w:pPr>
        <w:pBdr>
          <w:top w:val="single" w:sz="4" w:space="1" w:color="auto"/>
          <w:left w:val="single" w:sz="4" w:space="4" w:color="auto"/>
          <w:bottom w:val="single" w:sz="4" w:space="1" w:color="auto"/>
          <w:right w:val="single" w:sz="4" w:space="4" w:color="auto"/>
        </w:pBdr>
        <w:shd w:val="clear" w:color="auto" w:fill="EEECE1" w:themeFill="background2"/>
        <w:tabs>
          <w:tab w:val="left" w:pos="0"/>
        </w:tabs>
        <w:spacing w:line="300" w:lineRule="auto"/>
        <w:contextualSpacing/>
        <w:rPr>
          <w:bCs/>
          <w:sz w:val="20"/>
          <w:szCs w:val="20"/>
        </w:rPr>
      </w:pPr>
    </w:p>
    <w:p w14:paraId="34F7AEA5" w14:textId="77777777" w:rsidR="002C1CEB" w:rsidRPr="007E163A" w:rsidRDefault="002C1CEB" w:rsidP="00EC2EF4">
      <w:pPr>
        <w:pBdr>
          <w:top w:val="single" w:sz="4" w:space="1" w:color="auto"/>
          <w:left w:val="single" w:sz="4" w:space="4" w:color="auto"/>
          <w:bottom w:val="single" w:sz="4" w:space="1" w:color="auto"/>
          <w:right w:val="single" w:sz="4" w:space="4" w:color="auto"/>
        </w:pBdr>
        <w:shd w:val="clear" w:color="auto" w:fill="EEECE1" w:themeFill="background2"/>
        <w:tabs>
          <w:tab w:val="left" w:pos="0"/>
        </w:tabs>
        <w:spacing w:line="300" w:lineRule="auto"/>
        <w:contextualSpacing/>
        <w:rPr>
          <w:sz w:val="20"/>
          <w:szCs w:val="20"/>
        </w:rPr>
      </w:pPr>
      <w:r w:rsidRPr="007E163A">
        <w:rPr>
          <w:sz w:val="20"/>
          <w:szCs w:val="20"/>
        </w:rPr>
        <w:t>En cas d’empêchement, le président peut désigner pour le remplacer un autre élu de la circonscription. </w:t>
      </w:r>
    </w:p>
    <w:p w14:paraId="1CF3C06B" w14:textId="77777777" w:rsidR="002C1CEB" w:rsidRPr="007E163A" w:rsidRDefault="002C1CEB" w:rsidP="00EC2EF4">
      <w:pPr>
        <w:pBdr>
          <w:top w:val="single" w:sz="4" w:space="1" w:color="auto"/>
          <w:left w:val="single" w:sz="4" w:space="4" w:color="auto"/>
          <w:bottom w:val="single" w:sz="4" w:space="1" w:color="auto"/>
          <w:right w:val="single" w:sz="4" w:space="4" w:color="auto"/>
        </w:pBdr>
        <w:shd w:val="clear" w:color="auto" w:fill="EEECE1" w:themeFill="background2"/>
        <w:tabs>
          <w:tab w:val="left" w:pos="0"/>
        </w:tabs>
        <w:spacing w:line="300" w:lineRule="auto"/>
        <w:contextualSpacing/>
        <w:rPr>
          <w:sz w:val="20"/>
          <w:szCs w:val="20"/>
        </w:rPr>
      </w:pPr>
    </w:p>
    <w:p w14:paraId="4E297F7E" w14:textId="77777777" w:rsidR="002C1CEB" w:rsidRPr="007E163A" w:rsidRDefault="002C1CEB" w:rsidP="00EC2EF4">
      <w:pPr>
        <w:pBdr>
          <w:top w:val="single" w:sz="4" w:space="1" w:color="auto"/>
          <w:left w:val="single" w:sz="4" w:space="4" w:color="auto"/>
          <w:bottom w:val="single" w:sz="4" w:space="1" w:color="auto"/>
          <w:right w:val="single" w:sz="4" w:space="4" w:color="auto"/>
        </w:pBdr>
        <w:shd w:val="clear" w:color="auto" w:fill="EEECE1" w:themeFill="background2"/>
        <w:tabs>
          <w:tab w:val="left" w:pos="0"/>
        </w:tabs>
        <w:spacing w:line="300" w:lineRule="auto"/>
        <w:contextualSpacing/>
        <w:rPr>
          <w:bCs/>
          <w:sz w:val="20"/>
          <w:szCs w:val="20"/>
        </w:rPr>
      </w:pPr>
      <w:r w:rsidRPr="007E163A">
        <w:rPr>
          <w:sz w:val="20"/>
          <w:szCs w:val="20"/>
        </w:rPr>
        <w:t>Si aucun remplaçant ne peut être désigné, en particulier dans le cas où la circonscription ne comprend qu’un seul conseiller des Français de l’étranger, et que le quorum n’est pas atteint, une nouvelle convocation du conseil consulaire intervient dans les sept jours, le conseil consulaire délibérant valablement sans condition de quorum après cette nouvelle convocation. Si le quorum est atteint, le conseil consulaire peut être conduit sous l’égide du rapporteur général ; en cas d’égalité de voix des membres ayant voix délibérative, le résultat des délibérations est indiqué dans le procès-verbal.</w:t>
      </w:r>
      <w:r w:rsidRPr="007E163A">
        <w:rPr>
          <w:bCs/>
          <w:sz w:val="20"/>
          <w:szCs w:val="20"/>
        </w:rPr>
        <w:t xml:space="preserve"> En cas de force majeure (par exemple empêchement durable d’un unique conseiller des Français de l’étranger dans la circonscription, sans possibilité de nouvelle désignation), le conseil consulaire peut être tenu sous l’égide du rapporteur général, dont l’avis sera porté au procès-verbal.</w:t>
      </w:r>
    </w:p>
    <w:p w14:paraId="290CEE93" w14:textId="77777777" w:rsidR="003B7C50" w:rsidRDefault="003B7C50" w:rsidP="00EC2EF4">
      <w:pPr>
        <w:tabs>
          <w:tab w:val="left" w:pos="0"/>
        </w:tabs>
        <w:spacing w:line="300" w:lineRule="auto"/>
      </w:pPr>
    </w:p>
    <w:p w14:paraId="70294328" w14:textId="77777777" w:rsidR="00392B34" w:rsidRDefault="00392B34" w:rsidP="00462766">
      <w:pPr>
        <w:pStyle w:val="Titre2"/>
        <w:numPr>
          <w:ilvl w:val="0"/>
          <w:numId w:val="15"/>
        </w:numPr>
        <w:tabs>
          <w:tab w:val="left" w:pos="0"/>
        </w:tabs>
      </w:pPr>
      <w:bookmarkStart w:id="20" w:name="_Toc104983154"/>
      <w:r>
        <w:t>La convocation du conseil consulaire</w:t>
      </w:r>
      <w:bookmarkEnd w:id="20"/>
    </w:p>
    <w:p w14:paraId="7A0259DA" w14:textId="77777777" w:rsidR="0036224C" w:rsidRDefault="0036224C" w:rsidP="00EC2EF4">
      <w:pPr>
        <w:tabs>
          <w:tab w:val="left" w:pos="0"/>
        </w:tabs>
        <w:spacing w:line="300" w:lineRule="auto"/>
        <w:rPr>
          <w:b/>
        </w:rPr>
      </w:pPr>
    </w:p>
    <w:p w14:paraId="473DF801" w14:textId="783D1B2D" w:rsidR="0036224C" w:rsidRPr="0036224C" w:rsidRDefault="0036224C" w:rsidP="00EC2EF4">
      <w:pPr>
        <w:pStyle w:val="Paragraphedeliste"/>
        <w:numPr>
          <w:ilvl w:val="0"/>
          <w:numId w:val="6"/>
        </w:numPr>
        <w:tabs>
          <w:tab w:val="left" w:pos="0"/>
        </w:tabs>
        <w:spacing w:line="300" w:lineRule="auto"/>
      </w:pPr>
      <w:r w:rsidRPr="0036224C">
        <w:t xml:space="preserve">Est décidée par : </w:t>
      </w:r>
      <w:r w:rsidR="00E53FD7">
        <w:t>l</w:t>
      </w:r>
      <w:r w:rsidRPr="0036224C">
        <w:t>e président du conseil consulaire ou le chef de poste.</w:t>
      </w:r>
    </w:p>
    <w:p w14:paraId="2F60294A" w14:textId="77777777" w:rsidR="00392B34" w:rsidRDefault="00392B34" w:rsidP="00EC2EF4">
      <w:pPr>
        <w:tabs>
          <w:tab w:val="left" w:pos="0"/>
        </w:tabs>
        <w:spacing w:line="300" w:lineRule="auto"/>
        <w:rPr>
          <w:b/>
        </w:rPr>
      </w:pPr>
    </w:p>
    <w:p w14:paraId="171CB714" w14:textId="5B489843" w:rsidR="00392B34" w:rsidRPr="00392B34" w:rsidRDefault="00392B34" w:rsidP="00EC2EF4">
      <w:pPr>
        <w:tabs>
          <w:tab w:val="left" w:pos="0"/>
        </w:tabs>
        <w:spacing w:line="300" w:lineRule="auto"/>
      </w:pPr>
      <w:r w:rsidRPr="00392B34">
        <w:t xml:space="preserve">Les dispositions réglementaires applicables prévoient un délai de 21 jours entre la convocation et la date prévue de la réunion. </w:t>
      </w:r>
      <w:r w:rsidR="00FA3EC4">
        <w:t>Les situations d’urgence peuvent justifier un délai plus court sur la base d’un accord entre les participants</w:t>
      </w:r>
      <w:r w:rsidR="00E53FD7">
        <w:t xml:space="preserve"> </w:t>
      </w:r>
      <w:r w:rsidR="0000743A">
        <w:t>(</w:t>
      </w:r>
      <w:hyperlink w:anchor="_Section_3_:" w:history="1">
        <w:r w:rsidR="0000743A" w:rsidRPr="0000743A">
          <w:rPr>
            <w:rStyle w:val="Lienhypertexte"/>
          </w:rPr>
          <w:t>art.11</w:t>
        </w:r>
      </w:hyperlink>
      <w:r w:rsidR="0000743A">
        <w:t>)</w:t>
      </w:r>
      <w:r w:rsidR="00E53FD7">
        <w:t>.</w:t>
      </w:r>
    </w:p>
    <w:p w14:paraId="43A840C6" w14:textId="77777777" w:rsidR="00392B34" w:rsidRDefault="00392B34" w:rsidP="00EC2EF4">
      <w:pPr>
        <w:tabs>
          <w:tab w:val="left" w:pos="0"/>
        </w:tabs>
        <w:spacing w:line="300" w:lineRule="auto"/>
        <w:rPr>
          <w:b/>
        </w:rPr>
      </w:pPr>
    </w:p>
    <w:p w14:paraId="28C9C2D9" w14:textId="08DAAFB1" w:rsidR="00392B34" w:rsidRDefault="00392B34" w:rsidP="00EC2EF4">
      <w:pPr>
        <w:tabs>
          <w:tab w:val="left" w:pos="0"/>
        </w:tabs>
        <w:spacing w:line="300" w:lineRule="auto"/>
      </w:pPr>
      <w:r w:rsidRPr="00392B34">
        <w:t>L’initiative de la convocation appartient aussi bien au président du conseil consulaire qu’au chef de poste</w:t>
      </w:r>
      <w:r w:rsidR="00E53FD7">
        <w:t xml:space="preserve"> </w:t>
      </w:r>
      <w:r>
        <w:t>(</w:t>
      </w:r>
      <w:hyperlink w:anchor="_Section_2_:" w:history="1">
        <w:r w:rsidRPr="001D64B7">
          <w:rPr>
            <w:rStyle w:val="Lienhypertexte"/>
          </w:rPr>
          <w:t xml:space="preserve">art. </w:t>
        </w:r>
        <w:r w:rsidR="00FA3EC4" w:rsidRPr="001D64B7">
          <w:rPr>
            <w:rStyle w:val="Lienhypertexte"/>
          </w:rPr>
          <w:t>6</w:t>
        </w:r>
        <w:r w:rsidR="00B5469C">
          <w:rPr>
            <w:rStyle w:val="Lienhypertexte"/>
          </w:rPr>
          <w:t>bis</w:t>
        </w:r>
        <w:r w:rsidR="00FA3EC4" w:rsidRPr="001D64B7">
          <w:rPr>
            <w:rStyle w:val="Lienhypertexte"/>
          </w:rPr>
          <w:t xml:space="preserve"> et 9</w:t>
        </w:r>
      </w:hyperlink>
      <w:r w:rsidR="00FA3EC4">
        <w:t>).</w:t>
      </w:r>
    </w:p>
    <w:p w14:paraId="5F44CD48" w14:textId="77777777" w:rsidR="00E45C9A" w:rsidRDefault="00E45C9A" w:rsidP="00EC2EF4">
      <w:pPr>
        <w:tabs>
          <w:tab w:val="left" w:pos="0"/>
        </w:tabs>
        <w:spacing w:line="300" w:lineRule="auto"/>
      </w:pPr>
    </w:p>
    <w:p w14:paraId="6D8423D0" w14:textId="77777777" w:rsidR="00E45C9A" w:rsidRDefault="00E45C9A" w:rsidP="00EC2EF4">
      <w:pPr>
        <w:tabs>
          <w:tab w:val="left" w:pos="0"/>
        </w:tabs>
        <w:spacing w:line="300" w:lineRule="auto"/>
      </w:pPr>
      <w:r>
        <w:t>Le Conseil consulaire se r</w:t>
      </w:r>
      <w:r w:rsidR="00264B0E">
        <w:t>éunit au moins deux fois par an.</w:t>
      </w:r>
    </w:p>
    <w:p w14:paraId="015EC88B" w14:textId="77777777" w:rsidR="00FA3EC4" w:rsidRDefault="00FA3EC4" w:rsidP="00EC2EF4">
      <w:pPr>
        <w:tabs>
          <w:tab w:val="left" w:pos="0"/>
        </w:tabs>
        <w:spacing w:line="300" w:lineRule="auto"/>
      </w:pPr>
      <w:r>
        <w:t xml:space="preserve"> </w:t>
      </w:r>
    </w:p>
    <w:p w14:paraId="2C403837" w14:textId="77777777" w:rsidR="00FA3EC4" w:rsidRDefault="00FA3EC4" w:rsidP="00EC2EF4">
      <w:pPr>
        <w:tabs>
          <w:tab w:val="left" w:pos="0"/>
        </w:tabs>
        <w:spacing w:line="300" w:lineRule="auto"/>
      </w:pPr>
    </w:p>
    <w:p w14:paraId="36B966E8" w14:textId="77777777" w:rsidR="002C1CEB" w:rsidRDefault="002C1CEB" w:rsidP="00462766">
      <w:pPr>
        <w:pStyle w:val="Titre2"/>
        <w:numPr>
          <w:ilvl w:val="0"/>
          <w:numId w:val="15"/>
        </w:numPr>
        <w:tabs>
          <w:tab w:val="left" w:pos="0"/>
        </w:tabs>
      </w:pPr>
      <w:bookmarkStart w:id="21" w:name="_Toc104983155"/>
      <w:r w:rsidRPr="002C1CEB">
        <w:t>L’ordre du jour</w:t>
      </w:r>
      <w:bookmarkEnd w:id="21"/>
    </w:p>
    <w:p w14:paraId="01AD97DB" w14:textId="77777777" w:rsidR="00FA3EC4" w:rsidRDefault="00FA3EC4" w:rsidP="00EC2EF4">
      <w:pPr>
        <w:tabs>
          <w:tab w:val="left" w:pos="0"/>
        </w:tabs>
        <w:spacing w:line="300" w:lineRule="auto"/>
        <w:rPr>
          <w:b/>
        </w:rPr>
      </w:pPr>
    </w:p>
    <w:p w14:paraId="7BA765F3" w14:textId="77777777" w:rsidR="00FA3EC4" w:rsidRDefault="00FA3EC4" w:rsidP="00EC2EF4">
      <w:pPr>
        <w:pStyle w:val="Paragraphedeliste"/>
        <w:numPr>
          <w:ilvl w:val="0"/>
          <w:numId w:val="5"/>
        </w:numPr>
        <w:tabs>
          <w:tab w:val="left" w:pos="0"/>
        </w:tabs>
        <w:spacing w:line="300" w:lineRule="auto"/>
      </w:pPr>
      <w:r>
        <w:t>Est fixé par : le président du conseil consulaire</w:t>
      </w:r>
    </w:p>
    <w:p w14:paraId="5FFF20BA" w14:textId="77777777" w:rsidR="00FA3EC4" w:rsidRDefault="00FA3EC4" w:rsidP="00EC2EF4">
      <w:pPr>
        <w:pStyle w:val="Paragraphedeliste"/>
        <w:numPr>
          <w:ilvl w:val="0"/>
          <w:numId w:val="5"/>
        </w:numPr>
        <w:tabs>
          <w:tab w:val="left" w:pos="0"/>
        </w:tabs>
        <w:spacing w:line="300" w:lineRule="auto"/>
      </w:pPr>
      <w:r>
        <w:t xml:space="preserve">Peut être </w:t>
      </w:r>
      <w:r w:rsidR="0036224C">
        <w:t>enrichi</w:t>
      </w:r>
      <w:r>
        <w:t xml:space="preserve"> par :</w:t>
      </w:r>
      <w:r w:rsidR="0036224C">
        <w:t xml:space="preserve"> le chef de poste et/ou</w:t>
      </w:r>
      <w:r>
        <w:t xml:space="preserve"> la moitié au moins des membres élus.</w:t>
      </w:r>
    </w:p>
    <w:p w14:paraId="59975D4E" w14:textId="77777777" w:rsidR="00FA3EC4" w:rsidRDefault="00FA3EC4" w:rsidP="00EC2EF4">
      <w:pPr>
        <w:tabs>
          <w:tab w:val="left" w:pos="0"/>
        </w:tabs>
        <w:spacing w:line="300" w:lineRule="auto"/>
      </w:pPr>
    </w:p>
    <w:p w14:paraId="1EE35C18" w14:textId="020FCAD2" w:rsidR="00FA3EC4" w:rsidRDefault="00FA3EC4" w:rsidP="00EC2EF4">
      <w:pPr>
        <w:tabs>
          <w:tab w:val="left" w:pos="0"/>
        </w:tabs>
        <w:spacing w:line="300" w:lineRule="auto"/>
      </w:pPr>
      <w:r w:rsidRPr="00FA3EC4">
        <w:t>Si le président du conseil consulaire fixe l’ordre du jour, le chef de poste conserve la faculté de solliciter l’inscription d’un ou plusieurs points à cet ordre du jo</w:t>
      </w:r>
      <w:r>
        <w:t>ur (</w:t>
      </w:r>
      <w:hyperlink w:anchor="_Section_2_:" w:history="1">
        <w:r w:rsidRPr="00D576AD">
          <w:rPr>
            <w:rStyle w:val="Lienhypertexte"/>
          </w:rPr>
          <w:t>art. 6</w:t>
        </w:r>
      </w:hyperlink>
      <w:r w:rsidR="00B5469C">
        <w:rPr>
          <w:rStyle w:val="Lienhypertexte"/>
        </w:rPr>
        <w:t>bis</w:t>
      </w:r>
      <w:r>
        <w:t xml:space="preserve"> et </w:t>
      </w:r>
      <w:hyperlink w:anchor="_Section_3_:" w:history="1">
        <w:r w:rsidRPr="00D576AD">
          <w:rPr>
            <w:rStyle w:val="Lienhypertexte"/>
          </w:rPr>
          <w:t>9</w:t>
        </w:r>
      </w:hyperlink>
      <w:r>
        <w:t>), de même que les membres élus du conseil consulaire lorsque la moitié au moins d’entre eux en fait la demande (</w:t>
      </w:r>
      <w:hyperlink w:anchor="_Section_3_:" w:history="1">
        <w:r w:rsidRPr="00D576AD">
          <w:rPr>
            <w:rStyle w:val="Lienhypertexte"/>
          </w:rPr>
          <w:t>art.9</w:t>
        </w:r>
      </w:hyperlink>
      <w:r>
        <w:t>)</w:t>
      </w:r>
      <w:r w:rsidR="0036224C">
        <w:t>.</w:t>
      </w:r>
    </w:p>
    <w:p w14:paraId="1350C7A2" w14:textId="77777777" w:rsidR="0036224C" w:rsidRDefault="0036224C" w:rsidP="00EC2EF4">
      <w:pPr>
        <w:tabs>
          <w:tab w:val="left" w:pos="0"/>
        </w:tabs>
        <w:spacing w:line="300" w:lineRule="auto"/>
      </w:pPr>
    </w:p>
    <w:p w14:paraId="1D074D32" w14:textId="77777777" w:rsidR="0036224C" w:rsidRDefault="0036224C" w:rsidP="00EC2EF4">
      <w:pPr>
        <w:tabs>
          <w:tab w:val="left" w:pos="0"/>
        </w:tabs>
        <w:spacing w:line="300" w:lineRule="auto"/>
      </w:pPr>
      <w:r w:rsidRPr="0036224C">
        <w:rPr>
          <w:b/>
        </w:rPr>
        <w:t xml:space="preserve">Seules les questions entrant dans la compétence du conseil consulaire peuvent figurer à l’ordre du jour. </w:t>
      </w:r>
      <w:r>
        <w:t>Bien que cette précision ne figure pas expressément dans les dispositions réglementaires applicables, elle résulte logiquement de la définition expresse des domaines de compétence du conseil consulaire. En effet, le conseil ne peut valablement se réunir pour traiter de questions hors de son domaine de compétence.</w:t>
      </w:r>
    </w:p>
    <w:p w14:paraId="3C294B9C" w14:textId="77777777" w:rsidR="00A43677" w:rsidRDefault="00A43677" w:rsidP="00EC2EF4">
      <w:pPr>
        <w:tabs>
          <w:tab w:val="left" w:pos="0"/>
        </w:tabs>
        <w:spacing w:line="300" w:lineRule="auto"/>
      </w:pPr>
    </w:p>
    <w:p w14:paraId="17466E59" w14:textId="2136E7B0" w:rsidR="00A43677" w:rsidRDefault="00A43677" w:rsidP="00EC2EF4">
      <w:pPr>
        <w:tabs>
          <w:tab w:val="left" w:pos="0"/>
        </w:tabs>
        <w:spacing w:line="300" w:lineRule="auto"/>
      </w:pPr>
      <w:r>
        <w:lastRenderedPageBreak/>
        <w:t xml:space="preserve">A titre d’exemple, sont exclues du domaine de compétence des conseils consulaires les questions relatives </w:t>
      </w:r>
    </w:p>
    <w:p w14:paraId="04041B89" w14:textId="035F59DB" w:rsidR="00A43677" w:rsidRPr="0036224C" w:rsidRDefault="00895AC1" w:rsidP="00EC2EF4">
      <w:pPr>
        <w:tabs>
          <w:tab w:val="left" w:pos="0"/>
        </w:tabs>
        <w:spacing w:line="300" w:lineRule="auto"/>
      </w:pPr>
      <w:proofErr w:type="gramStart"/>
      <w:r>
        <w:t>à</w:t>
      </w:r>
      <w:proofErr w:type="gramEnd"/>
      <w:r w:rsidR="00A43677">
        <w:t xml:space="preserve"> la vie politique locale, à l’activité de la chancellerie diplomatique</w:t>
      </w:r>
      <w:r w:rsidR="00234573">
        <w:t xml:space="preserve">, au </w:t>
      </w:r>
      <w:r w:rsidR="00234573" w:rsidRPr="00234573">
        <w:t>fonctionnement et à la gestion du poste diplomatique ou consulaire</w:t>
      </w:r>
      <w:r w:rsidR="00A43677">
        <w:t xml:space="preserve">, aux visas ou encore </w:t>
      </w:r>
      <w:r w:rsidR="005865DD">
        <w:t>à la vie politique nationale.</w:t>
      </w:r>
    </w:p>
    <w:p w14:paraId="2CA10A06" w14:textId="77777777" w:rsidR="00FA3EC4" w:rsidRPr="00FA3EC4" w:rsidRDefault="00FA3EC4" w:rsidP="00EC2EF4">
      <w:pPr>
        <w:tabs>
          <w:tab w:val="left" w:pos="0"/>
        </w:tabs>
        <w:spacing w:line="300" w:lineRule="auto"/>
      </w:pPr>
    </w:p>
    <w:p w14:paraId="390A44F3" w14:textId="77777777" w:rsidR="00392B34" w:rsidRDefault="00392B34" w:rsidP="00EC2EF4">
      <w:pPr>
        <w:tabs>
          <w:tab w:val="left" w:pos="0"/>
        </w:tabs>
        <w:spacing w:line="300" w:lineRule="auto"/>
        <w:rPr>
          <w:b/>
        </w:rPr>
      </w:pPr>
    </w:p>
    <w:p w14:paraId="5A03DDAA" w14:textId="77777777" w:rsidR="00392B34" w:rsidRDefault="00392B34" w:rsidP="00462766">
      <w:pPr>
        <w:pStyle w:val="Titre2"/>
        <w:numPr>
          <w:ilvl w:val="0"/>
          <w:numId w:val="15"/>
        </w:numPr>
        <w:tabs>
          <w:tab w:val="left" w:pos="0"/>
        </w:tabs>
      </w:pPr>
      <w:bookmarkStart w:id="22" w:name="_Toc104983156"/>
      <w:r>
        <w:t>L’invitation de personnalités extérieures</w:t>
      </w:r>
      <w:bookmarkEnd w:id="22"/>
    </w:p>
    <w:p w14:paraId="615BB638" w14:textId="77777777" w:rsidR="0036224C" w:rsidRDefault="0036224C" w:rsidP="00EC2EF4">
      <w:pPr>
        <w:tabs>
          <w:tab w:val="left" w:pos="0"/>
        </w:tabs>
        <w:spacing w:line="300" w:lineRule="auto"/>
        <w:rPr>
          <w:b/>
        </w:rPr>
      </w:pPr>
    </w:p>
    <w:p w14:paraId="166A7F07" w14:textId="77777777" w:rsidR="00161C8D" w:rsidRDefault="0036224C" w:rsidP="00EC2EF4">
      <w:pPr>
        <w:pStyle w:val="Paragraphedeliste"/>
        <w:numPr>
          <w:ilvl w:val="0"/>
          <w:numId w:val="7"/>
        </w:numPr>
        <w:tabs>
          <w:tab w:val="left" w:pos="0"/>
        </w:tabs>
        <w:spacing w:line="300" w:lineRule="auto"/>
      </w:pPr>
      <w:r w:rsidRPr="0038080F">
        <w:t xml:space="preserve">Est décidée par : le </w:t>
      </w:r>
      <w:r w:rsidR="00332F69">
        <w:t xml:space="preserve">président du conseil consulaire </w:t>
      </w:r>
      <w:r w:rsidRPr="0038080F">
        <w:t xml:space="preserve">après consultation des membres élus du </w:t>
      </w:r>
      <w:r w:rsidR="00332F69">
        <w:t>conseil ou sur leur proposition et</w:t>
      </w:r>
      <w:r w:rsidRPr="0038080F">
        <w:t xml:space="preserve"> </w:t>
      </w:r>
      <w:r w:rsidR="00332F69" w:rsidRPr="00721130">
        <w:rPr>
          <w:b/>
        </w:rPr>
        <w:t>après information préalable obligatoire du chef de poste</w:t>
      </w:r>
      <w:r w:rsidR="009714C5">
        <w:t xml:space="preserve"> (</w:t>
      </w:r>
      <w:hyperlink w:anchor="_Section_2_:" w:history="1">
        <w:r w:rsidR="009714C5" w:rsidRPr="001D64B7">
          <w:rPr>
            <w:rStyle w:val="Lienhypertexte"/>
          </w:rPr>
          <w:t>art.8</w:t>
        </w:r>
      </w:hyperlink>
      <w:r w:rsidR="009714C5">
        <w:t xml:space="preserve">). </w:t>
      </w:r>
    </w:p>
    <w:p w14:paraId="0E97EC9D" w14:textId="77777777" w:rsidR="0036224C" w:rsidRDefault="009714C5" w:rsidP="00EC2EF4">
      <w:pPr>
        <w:pStyle w:val="Paragraphedeliste"/>
        <w:numPr>
          <w:ilvl w:val="0"/>
          <w:numId w:val="7"/>
        </w:numPr>
        <w:tabs>
          <w:tab w:val="left" w:pos="0"/>
        </w:tabs>
        <w:spacing w:line="300" w:lineRule="auto"/>
      </w:pPr>
      <w:r>
        <w:t>Elle peut aussi être décidée par</w:t>
      </w:r>
      <w:r w:rsidR="00332F69">
        <w:t xml:space="preserve"> </w:t>
      </w:r>
      <w:r w:rsidR="005865DD">
        <w:t xml:space="preserve">le chef de poste (art. </w:t>
      </w:r>
      <w:hyperlink w:anchor="_Section_2_:" w:history="1">
        <w:r w:rsidR="005865DD" w:rsidRPr="00D576AD">
          <w:rPr>
            <w:rStyle w:val="Lienhypertexte"/>
          </w:rPr>
          <w:t>6</w:t>
        </w:r>
        <w:r w:rsidR="00E45C9A" w:rsidRPr="00D576AD">
          <w:rPr>
            <w:rStyle w:val="Lienhypertexte"/>
          </w:rPr>
          <w:t>bis</w:t>
        </w:r>
      </w:hyperlink>
      <w:r w:rsidR="00332F69">
        <w:t>)</w:t>
      </w:r>
      <w:r>
        <w:t>.</w:t>
      </w:r>
      <w:r w:rsidR="00332F69">
        <w:t xml:space="preserve"> </w:t>
      </w:r>
    </w:p>
    <w:p w14:paraId="755CF7EE" w14:textId="77777777" w:rsidR="005865DD" w:rsidRDefault="005865DD" w:rsidP="00EC2EF4">
      <w:pPr>
        <w:tabs>
          <w:tab w:val="left" w:pos="0"/>
        </w:tabs>
        <w:spacing w:line="300" w:lineRule="auto"/>
      </w:pPr>
    </w:p>
    <w:p w14:paraId="0AA06ECF" w14:textId="77777777" w:rsidR="00332F69" w:rsidRDefault="00332F69" w:rsidP="00EC2EF4">
      <w:pPr>
        <w:tabs>
          <w:tab w:val="left" w:pos="0"/>
        </w:tabs>
        <w:spacing w:line="300" w:lineRule="auto"/>
      </w:pPr>
      <w:r>
        <w:t xml:space="preserve">Cette faculté d’invitation doit être appréciée en regard des dispositions rappelant que </w:t>
      </w:r>
      <w:r w:rsidRPr="009714C5">
        <w:rPr>
          <w:i/>
        </w:rPr>
        <w:t xml:space="preserve">« les conseillers des Français de l'étranger s'abstiennent de s'immiscer dans la conduite des relations extérieures de la France ou d'exercer leur mandat dans des conditions de nature à créer dans l'esprit du public ou des autorités de l'Etat de résidence une confusion avec l'exercice des prérogatives réservées aux agents diplomatiques et consulaires. » </w:t>
      </w:r>
      <w:r>
        <w:t>(</w:t>
      </w:r>
      <w:hyperlink w:anchor="_Section_3_:_1" w:history="1">
        <w:r w:rsidRPr="0077132B">
          <w:rPr>
            <w:rStyle w:val="Lienhypertexte"/>
          </w:rPr>
          <w:t>art.28</w:t>
        </w:r>
      </w:hyperlink>
      <w:r>
        <w:t>).</w:t>
      </w:r>
    </w:p>
    <w:p w14:paraId="47C7ACBA" w14:textId="77777777" w:rsidR="00332F69" w:rsidRDefault="00332F69" w:rsidP="00EC2EF4">
      <w:pPr>
        <w:tabs>
          <w:tab w:val="left" w:pos="0"/>
        </w:tabs>
        <w:spacing w:line="300" w:lineRule="auto"/>
      </w:pPr>
    </w:p>
    <w:p w14:paraId="523A37E2" w14:textId="77777777" w:rsidR="00672C80" w:rsidRDefault="00672C80" w:rsidP="00EC2EF4">
      <w:pPr>
        <w:tabs>
          <w:tab w:val="left" w:pos="0"/>
        </w:tabs>
        <w:spacing w:line="300" w:lineRule="auto"/>
        <w:rPr>
          <w:i/>
        </w:rPr>
      </w:pPr>
      <w:r>
        <w:t xml:space="preserve">En outre, les dispositions de l’article 8 précité prévoient que de telles invitations concernent des </w:t>
      </w:r>
      <w:r w:rsidRPr="00672C80">
        <w:rPr>
          <w:i/>
        </w:rPr>
        <w:t>« personnes qualifiées dont la compétence est reconnue sur un des points inscrits à l'ordre du jour et dont l'avis est susceptible d'éclairer les débats du conseil consulaire. »</w:t>
      </w:r>
    </w:p>
    <w:p w14:paraId="1E7EAA8D" w14:textId="77777777" w:rsidR="00672C80" w:rsidRDefault="00672C80" w:rsidP="00EC2EF4">
      <w:pPr>
        <w:tabs>
          <w:tab w:val="left" w:pos="0"/>
        </w:tabs>
        <w:spacing w:line="300" w:lineRule="auto"/>
        <w:rPr>
          <w:i/>
        </w:rPr>
      </w:pPr>
    </w:p>
    <w:p w14:paraId="7C61A7B4" w14:textId="79FD6548" w:rsidR="00672C80" w:rsidRPr="00672C80" w:rsidRDefault="000B4A80" w:rsidP="00EC2EF4">
      <w:pPr>
        <w:tabs>
          <w:tab w:val="left" w:pos="0"/>
        </w:tabs>
        <w:spacing w:line="300" w:lineRule="auto"/>
      </w:pPr>
      <w:r>
        <w:t xml:space="preserve">Cette précision confirme que les éventuelles invitations doivent s’inscrire dans le cadre d’un programme de travail conforme aux prérogatives des </w:t>
      </w:r>
      <w:r w:rsidR="00161C8D">
        <w:t>c</w:t>
      </w:r>
      <w:r>
        <w:t>onseils consulaires. Par suite, des invitations « de courtoisie » ou d’« observateurs » ne peuvent</w:t>
      </w:r>
      <w:r w:rsidR="00A51C6E">
        <w:t xml:space="preserve"> pas</w:t>
      </w:r>
      <w:r>
        <w:t xml:space="preserve"> être envisagées.</w:t>
      </w:r>
    </w:p>
    <w:p w14:paraId="496BA558" w14:textId="77777777" w:rsidR="00672C80" w:rsidRPr="00672C80" w:rsidRDefault="00672C80" w:rsidP="00EC2EF4">
      <w:pPr>
        <w:tabs>
          <w:tab w:val="left" w:pos="0"/>
        </w:tabs>
        <w:spacing w:line="300" w:lineRule="auto"/>
        <w:rPr>
          <w:i/>
        </w:rPr>
      </w:pPr>
    </w:p>
    <w:p w14:paraId="41B2EBAC" w14:textId="77777777" w:rsidR="00332F69" w:rsidRDefault="00332F69" w:rsidP="00EC2EF4">
      <w:pPr>
        <w:tabs>
          <w:tab w:val="left" w:pos="0"/>
        </w:tabs>
        <w:spacing w:line="300" w:lineRule="auto"/>
      </w:pPr>
      <w:r>
        <w:t xml:space="preserve">Comme il a été rappelé, les dispositions réglementaires prévoient une </w:t>
      </w:r>
      <w:r w:rsidRPr="00332F69">
        <w:rPr>
          <w:b/>
        </w:rPr>
        <w:t>information préalable obligatoire</w:t>
      </w:r>
      <w:r>
        <w:t xml:space="preserve"> du Chef de poste.</w:t>
      </w:r>
      <w:r w:rsidR="009714C5">
        <w:t xml:space="preserve"> Ce dernier conserve donc la faculté de refuser une proposition d’invitation s’il estime</w:t>
      </w:r>
      <w:r w:rsidR="00DE5A62">
        <w:t>, notamment,</w:t>
      </w:r>
      <w:r w:rsidR="009714C5">
        <w:t xml:space="preserve"> que celle-ci méconnaît les dispositions de </w:t>
      </w:r>
      <w:hyperlink w:anchor="_Section_3_:_1" w:history="1">
        <w:r w:rsidR="009714C5" w:rsidRPr="001D64B7">
          <w:rPr>
            <w:rStyle w:val="Lienhypertexte"/>
          </w:rPr>
          <w:t>l’article 28</w:t>
        </w:r>
      </w:hyperlink>
      <w:r w:rsidR="009714C5">
        <w:t xml:space="preserve"> </w:t>
      </w:r>
      <w:r w:rsidR="000B4A80">
        <w:t xml:space="preserve">ou de </w:t>
      </w:r>
      <w:hyperlink w:anchor="_Section_2_:" w:history="1">
        <w:r w:rsidR="000B4A80" w:rsidRPr="000B4A80">
          <w:rPr>
            <w:rStyle w:val="Lienhypertexte"/>
          </w:rPr>
          <w:t>l’article 8</w:t>
        </w:r>
      </w:hyperlink>
      <w:r w:rsidR="000B4A80">
        <w:t xml:space="preserve"> précités.</w:t>
      </w:r>
    </w:p>
    <w:p w14:paraId="08080300" w14:textId="77777777" w:rsidR="009714C5" w:rsidRDefault="009714C5" w:rsidP="00EC2EF4">
      <w:pPr>
        <w:tabs>
          <w:tab w:val="left" w:pos="0"/>
        </w:tabs>
        <w:spacing w:line="300" w:lineRule="auto"/>
      </w:pPr>
    </w:p>
    <w:p w14:paraId="3667BE7D" w14:textId="77777777" w:rsidR="009714C5" w:rsidRPr="009714C5" w:rsidRDefault="009714C5" w:rsidP="00462766">
      <w:pPr>
        <w:pStyle w:val="Titre2"/>
        <w:numPr>
          <w:ilvl w:val="0"/>
          <w:numId w:val="15"/>
        </w:numPr>
        <w:tabs>
          <w:tab w:val="left" w:pos="0"/>
        </w:tabs>
      </w:pPr>
      <w:bookmarkStart w:id="23" w:name="_Toc104983157"/>
      <w:r>
        <w:t>Le</w:t>
      </w:r>
      <w:r w:rsidRPr="009714C5">
        <w:t xml:space="preserve"> procès-verbal</w:t>
      </w:r>
      <w:bookmarkEnd w:id="23"/>
    </w:p>
    <w:p w14:paraId="450390AF" w14:textId="77777777" w:rsidR="009714C5" w:rsidRDefault="009714C5" w:rsidP="00EC2EF4">
      <w:pPr>
        <w:tabs>
          <w:tab w:val="left" w:pos="0"/>
        </w:tabs>
        <w:spacing w:line="300" w:lineRule="auto"/>
      </w:pPr>
    </w:p>
    <w:p w14:paraId="0C1C9EB4" w14:textId="41010C33" w:rsidR="00892EBF" w:rsidRDefault="009714C5" w:rsidP="00892EBF">
      <w:pPr>
        <w:tabs>
          <w:tab w:val="left" w:pos="0"/>
        </w:tabs>
        <w:spacing w:line="300" w:lineRule="auto"/>
      </w:pPr>
      <w:r>
        <w:t>Toute réunion du conseil consulaire donne lieu à la rédaction</w:t>
      </w:r>
      <w:r w:rsidR="007E163A">
        <w:t xml:space="preserve"> (par le rapporteur de séance désigné à cet effet par le Chef de poste)</w:t>
      </w:r>
      <w:r>
        <w:t xml:space="preserve"> d’un procès-verbal. </w:t>
      </w:r>
      <w:r w:rsidRPr="00327592">
        <w:rPr>
          <w:b/>
        </w:rPr>
        <w:t>Les éventuels avis du conseil consulaire font partie intégrante du procès-verbal.</w:t>
      </w:r>
      <w:r w:rsidR="00892EBF" w:rsidRPr="00892EBF">
        <w:t xml:space="preserve"> </w:t>
      </w:r>
      <w:r w:rsidR="00892EBF">
        <w:t>Le Chef de poste peut y faire porter mention de son avis (art. 6bis).</w:t>
      </w:r>
    </w:p>
    <w:p w14:paraId="25411743" w14:textId="134830E0" w:rsidR="00E45C9A" w:rsidRPr="00D82065" w:rsidRDefault="009714C5" w:rsidP="00EC2EF4">
      <w:pPr>
        <w:tabs>
          <w:tab w:val="left" w:pos="0"/>
        </w:tabs>
        <w:spacing w:line="300" w:lineRule="auto"/>
      </w:pPr>
      <w:r>
        <w:br/>
      </w:r>
      <w:r w:rsidR="008066A0">
        <w:t>S’agissant d’un avis collégial du conseil consulaire, t</w:t>
      </w:r>
      <w:r>
        <w:t>out membre élu du conseil consulaire peut demander à ce qu'il soit fait mention au procès-verbal de son désaccord avec l'avis rendu</w:t>
      </w:r>
      <w:r w:rsidR="00E45C9A">
        <w:t xml:space="preserve"> (</w:t>
      </w:r>
      <w:hyperlink w:anchor="_Section_3_:" w:history="1">
        <w:r w:rsidR="00E45C9A" w:rsidRPr="001D64B7">
          <w:rPr>
            <w:rStyle w:val="Lienhypertexte"/>
          </w:rPr>
          <w:t>art.16</w:t>
        </w:r>
      </w:hyperlink>
      <w:r w:rsidR="00E45C9A">
        <w:t>)</w:t>
      </w:r>
      <w:r w:rsidR="008066A0">
        <w:t> ; la mention de ce désaccord ne peut en revanche pas revêtir la forme</w:t>
      </w:r>
      <w:r w:rsidR="008066A0" w:rsidRPr="00892EBF">
        <w:t xml:space="preserve"> d</w:t>
      </w:r>
      <w:r w:rsidR="008066A0" w:rsidRPr="000A145F">
        <w:t>’un</w:t>
      </w:r>
      <w:r w:rsidR="00892EBF" w:rsidRPr="000A145F">
        <w:t xml:space="preserve"> </w:t>
      </w:r>
      <w:r w:rsidR="00E45C9A" w:rsidRPr="00D82065">
        <w:t xml:space="preserve">avis </w:t>
      </w:r>
      <w:r w:rsidR="00E45C9A" w:rsidRPr="00D82065">
        <w:rPr>
          <w:u w:val="single"/>
        </w:rPr>
        <w:t>individuel</w:t>
      </w:r>
      <w:r w:rsidR="00E45C9A" w:rsidRPr="00D82065">
        <w:t xml:space="preserve"> d’un membre du conseil consulaire (élu ou non)</w:t>
      </w:r>
      <w:r w:rsidR="008066A0" w:rsidRPr="00D82065">
        <w:t>, qui</w:t>
      </w:r>
      <w:r w:rsidR="00E45C9A" w:rsidRPr="00D82065">
        <w:t xml:space="preserve"> ne </w:t>
      </w:r>
      <w:r w:rsidR="00892EBF" w:rsidRPr="00D82065">
        <w:t>saurait</w:t>
      </w:r>
      <w:r w:rsidR="00E45C9A" w:rsidRPr="00D82065">
        <w:t xml:space="preserve"> être intégré au procès-verbal.</w:t>
      </w:r>
    </w:p>
    <w:p w14:paraId="4D262EEB" w14:textId="77777777" w:rsidR="009714C5" w:rsidRDefault="009714C5" w:rsidP="00EC2EF4">
      <w:pPr>
        <w:tabs>
          <w:tab w:val="left" w:pos="0"/>
        </w:tabs>
        <w:spacing w:line="300" w:lineRule="auto"/>
      </w:pPr>
      <w:r>
        <w:br/>
      </w:r>
      <w:r w:rsidRPr="00D82065">
        <w:rPr>
          <w:b/>
        </w:rPr>
        <w:t>A l'issue</w:t>
      </w:r>
      <w:r>
        <w:t xml:space="preserve"> de la réunion, le procès-verbal est signé </w:t>
      </w:r>
      <w:r w:rsidRPr="00310BB5">
        <w:rPr>
          <w:b/>
        </w:rPr>
        <w:t xml:space="preserve">par le président et </w:t>
      </w:r>
      <w:r w:rsidRPr="00310BB5">
        <w:rPr>
          <w:b/>
          <w:u w:val="single"/>
        </w:rPr>
        <w:t>les membres ayan</w:t>
      </w:r>
      <w:r w:rsidR="007E163A" w:rsidRPr="00310BB5">
        <w:rPr>
          <w:b/>
          <w:u w:val="single"/>
        </w:rPr>
        <w:t>t voix délibérative</w:t>
      </w:r>
      <w:r w:rsidR="007E163A">
        <w:t xml:space="preserve"> (</w:t>
      </w:r>
      <w:hyperlink w:anchor="_Section_3_:" w:history="1">
        <w:r w:rsidR="007E163A" w:rsidRPr="001D64B7">
          <w:rPr>
            <w:rStyle w:val="Lienhypertexte"/>
          </w:rPr>
          <w:t>art. 16</w:t>
        </w:r>
      </w:hyperlink>
      <w:r w:rsidR="007E163A">
        <w:t>).</w:t>
      </w:r>
    </w:p>
    <w:p w14:paraId="4CE2D572" w14:textId="77777777" w:rsidR="007E163A" w:rsidRDefault="007E163A" w:rsidP="00EC2EF4">
      <w:pPr>
        <w:tabs>
          <w:tab w:val="left" w:pos="0"/>
        </w:tabs>
        <w:spacing w:line="300" w:lineRule="auto"/>
      </w:pPr>
    </w:p>
    <w:p w14:paraId="35235BB8" w14:textId="77777777" w:rsidR="007E163A" w:rsidRDefault="007E163A" w:rsidP="00EC2EF4">
      <w:pPr>
        <w:tabs>
          <w:tab w:val="left" w:pos="0"/>
        </w:tabs>
        <w:spacing w:line="300" w:lineRule="auto"/>
        <w:rPr>
          <w:b/>
        </w:rPr>
      </w:pPr>
      <w:r w:rsidRPr="007E163A">
        <w:rPr>
          <w:b/>
        </w:rPr>
        <w:t xml:space="preserve">Le procès-verbal </w:t>
      </w:r>
      <w:r w:rsidR="00E45C9A">
        <w:rPr>
          <w:b/>
        </w:rPr>
        <w:t>est</w:t>
      </w:r>
      <w:r w:rsidRPr="007E163A">
        <w:rPr>
          <w:b/>
        </w:rPr>
        <w:t xml:space="preserve"> c</w:t>
      </w:r>
      <w:r>
        <w:rPr>
          <w:b/>
        </w:rPr>
        <w:t>ontres</w:t>
      </w:r>
      <w:r w:rsidR="00E45C9A">
        <w:rPr>
          <w:b/>
        </w:rPr>
        <w:t>igné par le Chef de poste (</w:t>
      </w:r>
      <w:hyperlink w:anchor="_Section_2_:" w:history="1">
        <w:r w:rsidR="00E45C9A" w:rsidRPr="00310BB5">
          <w:rPr>
            <w:rStyle w:val="Lienhypertexte"/>
            <w:b/>
          </w:rPr>
          <w:t>art.6bis</w:t>
        </w:r>
      </w:hyperlink>
      <w:r>
        <w:rPr>
          <w:b/>
        </w:rPr>
        <w:t>).</w:t>
      </w:r>
    </w:p>
    <w:p w14:paraId="28826B80" w14:textId="77777777" w:rsidR="00FC6FCA" w:rsidRPr="00DE5A62" w:rsidRDefault="00FC6FCA" w:rsidP="00EC2EF4">
      <w:pPr>
        <w:tabs>
          <w:tab w:val="left" w:pos="0"/>
        </w:tabs>
        <w:spacing w:line="300" w:lineRule="auto"/>
        <w:rPr>
          <w:u w:val="single"/>
        </w:rPr>
      </w:pPr>
      <w:r w:rsidRPr="00DE5A62">
        <w:rPr>
          <w:u w:val="single"/>
        </w:rPr>
        <w:t xml:space="preserve">Cette disposition réglementaire interdit la diffusion partielle ou complète du procès-verbal en l’absence de </w:t>
      </w:r>
      <w:r w:rsidRPr="00DE5A62">
        <w:rPr>
          <w:u w:val="single"/>
        </w:rPr>
        <w:lastRenderedPageBreak/>
        <w:t>contreseing.</w:t>
      </w:r>
    </w:p>
    <w:p w14:paraId="2E62D62F" w14:textId="5387C5A2" w:rsidR="00FC6FCA" w:rsidRPr="00FC6FCA" w:rsidRDefault="00FC6FCA" w:rsidP="00EC2EF4">
      <w:pPr>
        <w:tabs>
          <w:tab w:val="left" w:pos="0"/>
        </w:tabs>
        <w:spacing w:line="300" w:lineRule="auto"/>
      </w:pPr>
      <w:r>
        <w:t xml:space="preserve">Le Chef de poste assure la publication du procès-verbal sur le site du poste et sa transmission au Ministre de l’Europe et des Affaires </w:t>
      </w:r>
      <w:r w:rsidR="00EF086D">
        <w:t>étrangères</w:t>
      </w:r>
      <w:r>
        <w:t>.</w:t>
      </w:r>
    </w:p>
    <w:p w14:paraId="20BF83E5" w14:textId="77777777" w:rsidR="007E163A" w:rsidRDefault="007E163A" w:rsidP="00EC2EF4">
      <w:pPr>
        <w:tabs>
          <w:tab w:val="left" w:pos="0"/>
        </w:tabs>
        <w:spacing w:line="300" w:lineRule="auto"/>
        <w:rPr>
          <w:b/>
        </w:rPr>
      </w:pPr>
    </w:p>
    <w:p w14:paraId="6E33B238" w14:textId="77777777" w:rsidR="007E163A" w:rsidRDefault="007E163A" w:rsidP="00EC2EF4">
      <w:pPr>
        <w:tabs>
          <w:tab w:val="left" w:pos="0"/>
        </w:tabs>
        <w:spacing w:line="300" w:lineRule="auto"/>
        <w:rPr>
          <w:b/>
        </w:rPr>
      </w:pPr>
    </w:p>
    <w:p w14:paraId="5048F9DD" w14:textId="77777777" w:rsidR="007E163A" w:rsidRDefault="007E163A" w:rsidP="00462766">
      <w:pPr>
        <w:pStyle w:val="Titre2"/>
        <w:numPr>
          <w:ilvl w:val="0"/>
          <w:numId w:val="15"/>
        </w:numPr>
      </w:pPr>
      <w:bookmarkStart w:id="24" w:name="_Toc104983158"/>
      <w:r>
        <w:t>Le droit de vote au sein du conseil consulaire</w:t>
      </w:r>
      <w:bookmarkEnd w:id="24"/>
    </w:p>
    <w:p w14:paraId="1AA6864D" w14:textId="77777777" w:rsidR="00FC6FCA" w:rsidRDefault="00FC6FCA" w:rsidP="00EC2EF4">
      <w:pPr>
        <w:tabs>
          <w:tab w:val="left" w:pos="0"/>
        </w:tabs>
        <w:spacing w:line="300" w:lineRule="auto"/>
        <w:rPr>
          <w:b/>
        </w:rPr>
      </w:pPr>
    </w:p>
    <w:p w14:paraId="017B0AD9" w14:textId="77777777" w:rsidR="00FC6FCA" w:rsidRDefault="00FC6FCA" w:rsidP="00EC2EF4">
      <w:pPr>
        <w:tabs>
          <w:tab w:val="left" w:pos="0"/>
        </w:tabs>
        <w:spacing w:line="300" w:lineRule="auto"/>
      </w:pPr>
      <w:r w:rsidRPr="00FC6FCA">
        <w:t xml:space="preserve">La composition du conseil consulaire et la </w:t>
      </w:r>
      <w:r>
        <w:t xml:space="preserve">répartition des droits de vote </w:t>
      </w:r>
      <w:r w:rsidRPr="00FC6FCA">
        <w:t>varie</w:t>
      </w:r>
      <w:r>
        <w:t>nt</w:t>
      </w:r>
      <w:r w:rsidRPr="00FC6FCA">
        <w:t xml:space="preserve"> selon la compétence des </w:t>
      </w:r>
      <w:r>
        <w:t xml:space="preserve">différentes </w:t>
      </w:r>
      <w:r w:rsidRPr="00FC6FCA">
        <w:t>formations du conseil consulaire.</w:t>
      </w:r>
    </w:p>
    <w:p w14:paraId="685BD642" w14:textId="77777777" w:rsidR="00FC6FCA" w:rsidRPr="00BB2B06" w:rsidRDefault="00FC6FCA" w:rsidP="00EC2EF4">
      <w:pPr>
        <w:tabs>
          <w:tab w:val="left" w:pos="0"/>
        </w:tabs>
        <w:spacing w:line="300" w:lineRule="auto"/>
        <w:rPr>
          <w:b/>
        </w:rPr>
      </w:pPr>
      <w:r>
        <w:t xml:space="preserve">Cette souplesse du dispositif pouvant être source de confusions, </w:t>
      </w:r>
      <w:r w:rsidRPr="00BB2B06">
        <w:rPr>
          <w:b/>
        </w:rPr>
        <w:t>il est de la première importance que soient rappelées en début de séance les règles applicables</w:t>
      </w:r>
      <w:r w:rsidR="00310BB5">
        <w:rPr>
          <w:b/>
        </w:rPr>
        <w:t xml:space="preserve"> (</w:t>
      </w:r>
      <w:hyperlink w:anchor="_Section_2_:" w:history="1">
        <w:r w:rsidR="00310BB5" w:rsidRPr="00310BB5">
          <w:rPr>
            <w:rStyle w:val="Lienhypertexte"/>
            <w:b/>
          </w:rPr>
          <w:t>art. 6</w:t>
        </w:r>
      </w:hyperlink>
      <w:r w:rsidR="00310BB5">
        <w:rPr>
          <w:b/>
        </w:rPr>
        <w:t>)</w:t>
      </w:r>
      <w:r w:rsidRPr="00BB2B06">
        <w:rPr>
          <w:b/>
        </w:rPr>
        <w:t>.</w:t>
      </w:r>
    </w:p>
    <w:p w14:paraId="2637A15C" w14:textId="77777777" w:rsidR="00FC6FCA" w:rsidRPr="00310BB5" w:rsidRDefault="00FC6FCA" w:rsidP="00EC2EF4">
      <w:pPr>
        <w:tabs>
          <w:tab w:val="left" w:pos="0"/>
        </w:tabs>
        <w:spacing w:line="300" w:lineRule="auto"/>
        <w:rPr>
          <w:b/>
        </w:rPr>
      </w:pPr>
    </w:p>
    <w:p w14:paraId="3F35FD45" w14:textId="77777777" w:rsidR="00310BB5" w:rsidRPr="00310BB5" w:rsidRDefault="00310BB5">
      <w:pPr>
        <w:jc w:val="left"/>
        <w:rPr>
          <w:b/>
        </w:rPr>
      </w:pPr>
      <w:r w:rsidRPr="00310BB5">
        <w:rPr>
          <w:b/>
        </w:rPr>
        <w:t>Voix délibérative</w:t>
      </w:r>
      <w:r>
        <w:rPr>
          <w:b/>
        </w:rPr>
        <w:t>s</w:t>
      </w:r>
      <w:r w:rsidR="00EB38AD">
        <w:rPr>
          <w:b/>
        </w:rPr>
        <w:t> :</w:t>
      </w:r>
    </w:p>
    <w:p w14:paraId="15421869" w14:textId="77777777" w:rsidR="00161C8D" w:rsidRDefault="00161C8D">
      <w:pPr>
        <w:jc w:val="left"/>
        <w:rPr>
          <w:b/>
          <w:u w:val="single"/>
        </w:rPr>
      </w:pPr>
    </w:p>
    <w:p w14:paraId="23AF2D8B" w14:textId="77777777" w:rsidR="00D576AD" w:rsidRPr="00D82065" w:rsidRDefault="0000743A">
      <w:pPr>
        <w:jc w:val="left"/>
        <w:rPr>
          <w:b/>
        </w:rPr>
      </w:pPr>
      <w:r w:rsidRPr="00D82065">
        <w:rPr>
          <w:b/>
        </w:rPr>
        <w:t>Les élus, en leur qualité de membres de droit du conseil consulaires ont tous voix délibérative.</w:t>
      </w:r>
    </w:p>
    <w:p w14:paraId="1272E638" w14:textId="4A29258C" w:rsidR="00310BB5" w:rsidRPr="00D82065" w:rsidRDefault="00310BB5">
      <w:pPr>
        <w:jc w:val="left"/>
        <w:rPr>
          <w:b/>
        </w:rPr>
      </w:pPr>
      <w:r w:rsidRPr="00D82065">
        <w:rPr>
          <w:b/>
        </w:rPr>
        <w:t xml:space="preserve">Le Président du </w:t>
      </w:r>
      <w:r w:rsidR="00161C8D" w:rsidRPr="00D82065">
        <w:rPr>
          <w:b/>
        </w:rPr>
        <w:t>c</w:t>
      </w:r>
      <w:r w:rsidRPr="00D82065">
        <w:rPr>
          <w:b/>
        </w:rPr>
        <w:t xml:space="preserve">onseil </w:t>
      </w:r>
      <w:r w:rsidR="00161C8D" w:rsidRPr="00D82065">
        <w:rPr>
          <w:b/>
        </w:rPr>
        <w:t>c</w:t>
      </w:r>
      <w:r w:rsidRPr="00D82065">
        <w:rPr>
          <w:b/>
        </w:rPr>
        <w:t>onsulaire a voix prépondérante en cas d’égalité.</w:t>
      </w:r>
    </w:p>
    <w:p w14:paraId="5CF6B913" w14:textId="77777777" w:rsidR="00161C8D" w:rsidRDefault="00161C8D">
      <w:pPr>
        <w:jc w:val="left"/>
        <w:rPr>
          <w:b/>
        </w:rPr>
      </w:pPr>
    </w:p>
    <w:p w14:paraId="0026F9BA" w14:textId="77777777" w:rsidR="00310BB5" w:rsidRDefault="00310BB5">
      <w:pPr>
        <w:jc w:val="left"/>
      </w:pPr>
      <w:r w:rsidRPr="00310BB5">
        <w:rPr>
          <w:b/>
        </w:rPr>
        <w:t>Lorsqu’il est réuni en formation « aide à la scolarité »</w:t>
      </w:r>
      <w:r>
        <w:t xml:space="preserve"> ont également voix délibérative :</w:t>
      </w:r>
    </w:p>
    <w:p w14:paraId="724716A8" w14:textId="77777777" w:rsidR="00310BB5" w:rsidRDefault="00310BB5" w:rsidP="00310BB5">
      <w:pPr>
        <w:pStyle w:val="Paragraphedeliste"/>
        <w:numPr>
          <w:ilvl w:val="0"/>
          <w:numId w:val="7"/>
        </w:numPr>
        <w:jc w:val="left"/>
      </w:pPr>
      <w:r>
        <w:t>Les chefs d’établissements</w:t>
      </w:r>
    </w:p>
    <w:p w14:paraId="2C3D0CD1" w14:textId="77777777" w:rsidR="00310BB5" w:rsidRDefault="00310BB5" w:rsidP="00310BB5">
      <w:pPr>
        <w:pStyle w:val="Paragraphedeliste"/>
        <w:numPr>
          <w:ilvl w:val="0"/>
          <w:numId w:val="7"/>
        </w:numPr>
        <w:jc w:val="left"/>
      </w:pPr>
      <w:r>
        <w:t>Les représentants des organisations syndicales des personnels enseignants</w:t>
      </w:r>
    </w:p>
    <w:p w14:paraId="3D217170" w14:textId="77777777" w:rsidR="00310BB5" w:rsidRDefault="00310BB5" w:rsidP="00310BB5">
      <w:pPr>
        <w:pStyle w:val="Paragraphedeliste"/>
        <w:numPr>
          <w:ilvl w:val="0"/>
          <w:numId w:val="7"/>
        </w:numPr>
        <w:jc w:val="left"/>
      </w:pPr>
      <w:r>
        <w:t>Les représentants des associations de parents d’élèves</w:t>
      </w:r>
    </w:p>
    <w:p w14:paraId="4709A26A" w14:textId="77777777" w:rsidR="00310BB5" w:rsidRDefault="00310BB5" w:rsidP="00310BB5">
      <w:pPr>
        <w:pStyle w:val="Paragraphedeliste"/>
        <w:numPr>
          <w:ilvl w:val="0"/>
          <w:numId w:val="7"/>
        </w:numPr>
        <w:jc w:val="left"/>
      </w:pPr>
      <w:r>
        <w:t>Les représentants de l’ADFE et de l’UFE.</w:t>
      </w:r>
    </w:p>
    <w:p w14:paraId="57A89659" w14:textId="77777777" w:rsidR="00310BB5" w:rsidRDefault="00310BB5">
      <w:pPr>
        <w:jc w:val="left"/>
      </w:pPr>
    </w:p>
    <w:p w14:paraId="799CA600" w14:textId="77777777" w:rsidR="00310BB5" w:rsidRPr="00310BB5" w:rsidRDefault="00310BB5">
      <w:pPr>
        <w:jc w:val="left"/>
        <w:rPr>
          <w:b/>
        </w:rPr>
      </w:pPr>
      <w:r w:rsidRPr="00310BB5">
        <w:rPr>
          <w:b/>
        </w:rPr>
        <w:t>Voix consultatives</w:t>
      </w:r>
    </w:p>
    <w:p w14:paraId="09994DC2" w14:textId="77777777" w:rsidR="00161C8D" w:rsidRDefault="00161C8D">
      <w:pPr>
        <w:jc w:val="left"/>
      </w:pPr>
    </w:p>
    <w:p w14:paraId="1C103235" w14:textId="77777777" w:rsidR="0019165E" w:rsidRDefault="00310BB5">
      <w:pPr>
        <w:jc w:val="left"/>
      </w:pPr>
      <w:r>
        <w:t>Tous les autres membres</w:t>
      </w:r>
      <w:r w:rsidRPr="00310BB5">
        <w:t xml:space="preserve">, </w:t>
      </w:r>
      <w:r w:rsidRPr="00D82065">
        <w:rPr>
          <w:b/>
        </w:rPr>
        <w:t>y compris le chef de poste,</w:t>
      </w:r>
      <w:r>
        <w:t xml:space="preserve">  dans toutes les autres formations du conseil consulaire, ont voix consultative, ils peuvent donc s’exprimer mais </w:t>
      </w:r>
      <w:r w:rsidRPr="00310BB5">
        <w:rPr>
          <w:b/>
        </w:rPr>
        <w:t>ne peuvent participer aux votes éventuels</w:t>
      </w:r>
      <w:r>
        <w:t>.</w:t>
      </w:r>
    </w:p>
    <w:p w14:paraId="4E4B45FA" w14:textId="77777777" w:rsidR="0019165E" w:rsidRDefault="0019165E">
      <w:pPr>
        <w:jc w:val="left"/>
      </w:pPr>
    </w:p>
    <w:p w14:paraId="4C5FF39A" w14:textId="77777777" w:rsidR="008066A0" w:rsidRDefault="0019165E" w:rsidP="008066A0">
      <w:pPr>
        <w:tabs>
          <w:tab w:val="left" w:pos="0"/>
        </w:tabs>
        <w:spacing w:line="300" w:lineRule="auto"/>
      </w:pPr>
      <w:r>
        <w:t>Les membres du conseil consulaire, y compris son président, ne peuvent pas prendre part aux débats et aux délibérations lorsqu'eux-mêmes ou la personne morale qu'ils représentent ont un intérêt à l'affaire qui en est l'objet.</w:t>
      </w:r>
      <w:r w:rsidR="008066A0">
        <w:t xml:space="preserve"> </w:t>
      </w:r>
    </w:p>
    <w:p w14:paraId="576EE368" w14:textId="181137EF" w:rsidR="008066A0" w:rsidRDefault="008066A0" w:rsidP="008066A0">
      <w:pPr>
        <w:tabs>
          <w:tab w:val="left" w:pos="0"/>
        </w:tabs>
        <w:spacing w:line="300" w:lineRule="auto"/>
      </w:pPr>
      <w:r>
        <w:t>Si le président se retire des débats sur un dossier, il n’est pas remplacé et il peut y avoir égalité de voix. Le résultat des délibérations est indiqué au procès-verbal.</w:t>
      </w:r>
    </w:p>
    <w:p w14:paraId="7854D936" w14:textId="290F9FB6" w:rsidR="0019165E" w:rsidRDefault="0019165E" w:rsidP="0019165E">
      <w:pPr>
        <w:tabs>
          <w:tab w:val="left" w:pos="0"/>
        </w:tabs>
        <w:spacing w:line="300" w:lineRule="auto"/>
      </w:pPr>
    </w:p>
    <w:p w14:paraId="5948B36A" w14:textId="3462D327" w:rsidR="0000743A" w:rsidRDefault="0000743A">
      <w:pPr>
        <w:jc w:val="left"/>
      </w:pPr>
      <w:r>
        <w:br w:type="page"/>
      </w:r>
    </w:p>
    <w:p w14:paraId="5517BC3A" w14:textId="77777777" w:rsidR="0000743A" w:rsidRDefault="0000743A">
      <w:pPr>
        <w:jc w:val="left"/>
        <w:rPr>
          <w:b/>
          <w:bCs/>
          <w:sz w:val="44"/>
          <w:szCs w:val="44"/>
        </w:rPr>
      </w:pPr>
    </w:p>
    <w:p w14:paraId="0A9CEB4B" w14:textId="77777777" w:rsidR="000B5822" w:rsidRDefault="009E36E3" w:rsidP="009E36E3">
      <w:pPr>
        <w:pStyle w:val="Titre1"/>
      </w:pPr>
      <w:bookmarkStart w:id="25" w:name="_Toc104983159"/>
      <w:r>
        <w:t>Cadre juridique</w:t>
      </w:r>
      <w:bookmarkEnd w:id="25"/>
    </w:p>
    <w:p w14:paraId="40FB5724" w14:textId="77777777" w:rsidR="000B5822" w:rsidRDefault="000B5822" w:rsidP="00EC2EF4">
      <w:pPr>
        <w:pStyle w:val="Corpsdetexte"/>
        <w:tabs>
          <w:tab w:val="left" w:pos="0"/>
        </w:tabs>
        <w:rPr>
          <w:rFonts w:ascii="Calibri"/>
          <w:sz w:val="20"/>
        </w:rPr>
      </w:pPr>
    </w:p>
    <w:p w14:paraId="054AD114" w14:textId="77777777" w:rsidR="000B5822" w:rsidRDefault="000B5822" w:rsidP="00EC2EF4">
      <w:pPr>
        <w:pStyle w:val="Corpsdetexte"/>
        <w:tabs>
          <w:tab w:val="left" w:pos="0"/>
        </w:tabs>
        <w:spacing w:before="3"/>
        <w:rPr>
          <w:rFonts w:ascii="Calibri"/>
          <w:sz w:val="22"/>
        </w:rPr>
      </w:pPr>
    </w:p>
    <w:p w14:paraId="2243AD4E" w14:textId="77777777" w:rsidR="000B5822" w:rsidRDefault="00B96884" w:rsidP="00EC2EF4">
      <w:pPr>
        <w:pStyle w:val="Paragraphedeliste"/>
        <w:numPr>
          <w:ilvl w:val="0"/>
          <w:numId w:val="1"/>
        </w:numPr>
        <w:tabs>
          <w:tab w:val="left" w:pos="0"/>
          <w:tab w:val="left" w:pos="946"/>
        </w:tabs>
        <w:spacing w:line="300" w:lineRule="auto"/>
        <w:ind w:right="227"/>
        <w:rPr>
          <w:rFonts w:ascii="Times New Roman" w:hAnsi="Times New Roman"/>
          <w:sz w:val="24"/>
        </w:rPr>
      </w:pPr>
      <w:hyperlink r:id="rId17" w:history="1">
        <w:r w:rsidR="00DE5A62" w:rsidRPr="001D64B7">
          <w:rPr>
            <w:rStyle w:val="Lienhypertexte"/>
            <w:sz w:val="24"/>
          </w:rPr>
          <w:t>Loi n° 2013-659 du 22 juillet 2013</w:t>
        </w:r>
      </w:hyperlink>
      <w:r w:rsidR="00DE5A62">
        <w:rPr>
          <w:sz w:val="24"/>
        </w:rPr>
        <w:t xml:space="preserve"> modifiée relative à la représentation des Français</w:t>
      </w:r>
      <w:r w:rsidR="00DE5A62">
        <w:rPr>
          <w:spacing w:val="1"/>
          <w:sz w:val="24"/>
        </w:rPr>
        <w:t xml:space="preserve"> </w:t>
      </w:r>
      <w:r w:rsidR="00DE5A62">
        <w:rPr>
          <w:sz w:val="24"/>
        </w:rPr>
        <w:t>établis</w:t>
      </w:r>
      <w:r w:rsidR="00DE5A62">
        <w:rPr>
          <w:spacing w:val="-3"/>
          <w:sz w:val="24"/>
        </w:rPr>
        <w:t xml:space="preserve"> </w:t>
      </w:r>
      <w:r w:rsidR="00DE5A62">
        <w:rPr>
          <w:sz w:val="24"/>
        </w:rPr>
        <w:t>hors de France</w:t>
      </w:r>
      <w:r w:rsidR="00DE5A62">
        <w:rPr>
          <w:spacing w:val="-2"/>
          <w:sz w:val="24"/>
        </w:rPr>
        <w:t xml:space="preserve"> </w:t>
      </w:r>
      <w:r w:rsidR="00DE5A62">
        <w:rPr>
          <w:sz w:val="24"/>
        </w:rPr>
        <w:t>;</w:t>
      </w:r>
    </w:p>
    <w:p w14:paraId="195C564A" w14:textId="77777777" w:rsidR="000B5822" w:rsidRDefault="00B96884" w:rsidP="00EC2EF4">
      <w:pPr>
        <w:pStyle w:val="Paragraphedeliste"/>
        <w:numPr>
          <w:ilvl w:val="0"/>
          <w:numId w:val="1"/>
        </w:numPr>
        <w:tabs>
          <w:tab w:val="left" w:pos="0"/>
          <w:tab w:val="left" w:pos="946"/>
        </w:tabs>
        <w:spacing w:line="297" w:lineRule="auto"/>
        <w:ind w:right="223"/>
        <w:rPr>
          <w:rFonts w:ascii="Times New Roman" w:hAnsi="Times New Roman"/>
          <w:sz w:val="24"/>
        </w:rPr>
      </w:pPr>
      <w:hyperlink r:id="rId18" w:history="1">
        <w:r w:rsidR="00DE5A62" w:rsidRPr="001D64B7">
          <w:rPr>
            <w:rStyle w:val="Lienhypertexte"/>
            <w:sz w:val="24"/>
          </w:rPr>
          <w:t>Loi n° 2019-1461 du 27 décembre 2019</w:t>
        </w:r>
      </w:hyperlink>
      <w:r w:rsidR="00DE5A62">
        <w:rPr>
          <w:sz w:val="24"/>
        </w:rPr>
        <w:t xml:space="preserve"> relative à l'engagement dans la vie locale et à</w:t>
      </w:r>
      <w:r w:rsidR="00DE5A62">
        <w:rPr>
          <w:spacing w:val="1"/>
          <w:sz w:val="24"/>
        </w:rPr>
        <w:t xml:space="preserve"> </w:t>
      </w:r>
      <w:r w:rsidR="00DE5A62">
        <w:rPr>
          <w:sz w:val="24"/>
        </w:rPr>
        <w:t>la</w:t>
      </w:r>
      <w:r w:rsidR="00DE5A62">
        <w:rPr>
          <w:spacing w:val="-1"/>
          <w:sz w:val="24"/>
        </w:rPr>
        <w:t xml:space="preserve"> </w:t>
      </w:r>
      <w:r w:rsidR="00DE5A62">
        <w:rPr>
          <w:sz w:val="24"/>
        </w:rPr>
        <w:t>proximité de</w:t>
      </w:r>
      <w:r w:rsidR="00DE5A62">
        <w:rPr>
          <w:spacing w:val="-1"/>
          <w:sz w:val="24"/>
        </w:rPr>
        <w:t xml:space="preserve"> </w:t>
      </w:r>
      <w:r w:rsidR="00DE5A62">
        <w:rPr>
          <w:sz w:val="24"/>
        </w:rPr>
        <w:t>l'action</w:t>
      </w:r>
      <w:r w:rsidR="00DE5A62">
        <w:rPr>
          <w:spacing w:val="-2"/>
          <w:sz w:val="24"/>
        </w:rPr>
        <w:t xml:space="preserve"> </w:t>
      </w:r>
      <w:r w:rsidR="00DE5A62">
        <w:rPr>
          <w:sz w:val="24"/>
        </w:rPr>
        <w:t>publique,</w:t>
      </w:r>
      <w:r w:rsidR="00DE5A62">
        <w:rPr>
          <w:spacing w:val="-2"/>
          <w:sz w:val="24"/>
        </w:rPr>
        <w:t xml:space="preserve"> </w:t>
      </w:r>
      <w:r w:rsidR="00DE5A62">
        <w:rPr>
          <w:sz w:val="24"/>
        </w:rPr>
        <w:t>notamment</w:t>
      </w:r>
      <w:r w:rsidR="00DE5A62">
        <w:rPr>
          <w:spacing w:val="-1"/>
          <w:sz w:val="24"/>
        </w:rPr>
        <w:t xml:space="preserve"> </w:t>
      </w:r>
      <w:r w:rsidR="00DE5A62">
        <w:rPr>
          <w:sz w:val="24"/>
        </w:rPr>
        <w:t>son article</w:t>
      </w:r>
      <w:r w:rsidR="00DE5A62">
        <w:rPr>
          <w:spacing w:val="-3"/>
          <w:sz w:val="24"/>
        </w:rPr>
        <w:t xml:space="preserve"> </w:t>
      </w:r>
      <w:r w:rsidR="00DE5A62">
        <w:rPr>
          <w:sz w:val="24"/>
        </w:rPr>
        <w:t>111</w:t>
      </w:r>
      <w:r w:rsidR="00DE5A62">
        <w:rPr>
          <w:spacing w:val="7"/>
          <w:sz w:val="24"/>
        </w:rPr>
        <w:t xml:space="preserve"> </w:t>
      </w:r>
      <w:r w:rsidR="00DE5A62">
        <w:rPr>
          <w:sz w:val="24"/>
        </w:rPr>
        <w:t>;</w:t>
      </w:r>
    </w:p>
    <w:p w14:paraId="06671D44" w14:textId="77777777" w:rsidR="000B5822" w:rsidRDefault="00B96884" w:rsidP="00EC2EF4">
      <w:pPr>
        <w:pStyle w:val="Paragraphedeliste"/>
        <w:numPr>
          <w:ilvl w:val="0"/>
          <w:numId w:val="1"/>
        </w:numPr>
        <w:tabs>
          <w:tab w:val="left" w:pos="0"/>
          <w:tab w:val="left" w:pos="946"/>
        </w:tabs>
        <w:spacing w:before="3" w:line="300" w:lineRule="auto"/>
        <w:ind w:right="219"/>
        <w:rPr>
          <w:rFonts w:ascii="Times New Roman" w:hAnsi="Times New Roman"/>
          <w:sz w:val="24"/>
        </w:rPr>
      </w:pPr>
      <w:hyperlink r:id="rId19" w:history="1">
        <w:r w:rsidR="00DE5A62" w:rsidRPr="001D64B7">
          <w:rPr>
            <w:rStyle w:val="Lienhypertexte"/>
            <w:sz w:val="24"/>
          </w:rPr>
          <w:t>Loi n° 2020-760 du 22 juin 2020</w:t>
        </w:r>
      </w:hyperlink>
      <w:r w:rsidR="00DE5A62">
        <w:rPr>
          <w:sz w:val="24"/>
        </w:rPr>
        <w:t xml:space="preserve"> tendant à sécuriser l'organisation du second tour des</w:t>
      </w:r>
      <w:r w:rsidR="00DE5A62">
        <w:rPr>
          <w:spacing w:val="1"/>
          <w:sz w:val="24"/>
        </w:rPr>
        <w:t xml:space="preserve"> </w:t>
      </w:r>
      <w:r w:rsidR="00DE5A62">
        <w:rPr>
          <w:sz w:val="24"/>
        </w:rPr>
        <w:t>élections</w:t>
      </w:r>
      <w:r w:rsidR="00DE5A62">
        <w:rPr>
          <w:spacing w:val="1"/>
          <w:sz w:val="24"/>
        </w:rPr>
        <w:t xml:space="preserve"> </w:t>
      </w:r>
      <w:r w:rsidR="00DE5A62">
        <w:rPr>
          <w:sz w:val="24"/>
        </w:rPr>
        <w:t>municipales</w:t>
      </w:r>
      <w:r w:rsidR="00DE5A62">
        <w:rPr>
          <w:spacing w:val="1"/>
          <w:sz w:val="24"/>
        </w:rPr>
        <w:t xml:space="preserve"> </w:t>
      </w:r>
      <w:r w:rsidR="00DE5A62">
        <w:rPr>
          <w:sz w:val="24"/>
        </w:rPr>
        <w:t>et</w:t>
      </w:r>
      <w:r w:rsidR="00DE5A62">
        <w:rPr>
          <w:spacing w:val="1"/>
          <w:sz w:val="24"/>
        </w:rPr>
        <w:t xml:space="preserve"> </w:t>
      </w:r>
      <w:r w:rsidR="00DE5A62">
        <w:rPr>
          <w:sz w:val="24"/>
        </w:rPr>
        <w:t>communautaires de</w:t>
      </w:r>
      <w:r w:rsidR="00DE5A62">
        <w:rPr>
          <w:spacing w:val="1"/>
          <w:sz w:val="24"/>
        </w:rPr>
        <w:t xml:space="preserve"> </w:t>
      </w:r>
      <w:r w:rsidR="00DE5A62">
        <w:rPr>
          <w:sz w:val="24"/>
        </w:rPr>
        <w:t>juin</w:t>
      </w:r>
      <w:r w:rsidR="00DE5A62">
        <w:rPr>
          <w:spacing w:val="1"/>
          <w:sz w:val="24"/>
        </w:rPr>
        <w:t xml:space="preserve"> </w:t>
      </w:r>
      <w:r w:rsidR="00DE5A62">
        <w:rPr>
          <w:sz w:val="24"/>
        </w:rPr>
        <w:t>2020</w:t>
      </w:r>
      <w:r w:rsidR="00DE5A62">
        <w:rPr>
          <w:spacing w:val="1"/>
          <w:sz w:val="24"/>
        </w:rPr>
        <w:t xml:space="preserve"> </w:t>
      </w:r>
      <w:r w:rsidR="00DE5A62">
        <w:rPr>
          <w:sz w:val="24"/>
        </w:rPr>
        <w:t>et</w:t>
      </w:r>
      <w:r w:rsidR="00DE5A62">
        <w:rPr>
          <w:spacing w:val="1"/>
          <w:sz w:val="24"/>
        </w:rPr>
        <w:t xml:space="preserve"> </w:t>
      </w:r>
      <w:r w:rsidR="00DE5A62">
        <w:rPr>
          <w:sz w:val="24"/>
        </w:rPr>
        <w:t>à</w:t>
      </w:r>
      <w:r w:rsidR="00DE5A62">
        <w:rPr>
          <w:spacing w:val="1"/>
          <w:sz w:val="24"/>
        </w:rPr>
        <w:t xml:space="preserve"> </w:t>
      </w:r>
      <w:r w:rsidR="00DE5A62">
        <w:rPr>
          <w:sz w:val="24"/>
        </w:rPr>
        <w:t>reporter</w:t>
      </w:r>
      <w:r w:rsidR="00DE5A62">
        <w:rPr>
          <w:spacing w:val="1"/>
          <w:sz w:val="24"/>
        </w:rPr>
        <w:t xml:space="preserve"> </w:t>
      </w:r>
      <w:r w:rsidR="00DE5A62">
        <w:rPr>
          <w:sz w:val="24"/>
        </w:rPr>
        <w:t>les</w:t>
      </w:r>
      <w:r w:rsidR="00DE5A62">
        <w:rPr>
          <w:spacing w:val="1"/>
          <w:sz w:val="24"/>
        </w:rPr>
        <w:t xml:space="preserve"> </w:t>
      </w:r>
      <w:r w:rsidR="00DE5A62">
        <w:rPr>
          <w:sz w:val="24"/>
        </w:rPr>
        <w:t>élections</w:t>
      </w:r>
      <w:r w:rsidR="00DE5A62">
        <w:rPr>
          <w:spacing w:val="1"/>
          <w:sz w:val="24"/>
        </w:rPr>
        <w:t xml:space="preserve"> </w:t>
      </w:r>
      <w:r w:rsidR="00DE5A62">
        <w:rPr>
          <w:sz w:val="24"/>
        </w:rPr>
        <w:t>consulaires,</w:t>
      </w:r>
      <w:r w:rsidR="00DE5A62">
        <w:rPr>
          <w:spacing w:val="-3"/>
          <w:sz w:val="24"/>
        </w:rPr>
        <w:t xml:space="preserve"> </w:t>
      </w:r>
      <w:r w:rsidR="00DE5A62">
        <w:rPr>
          <w:sz w:val="24"/>
        </w:rPr>
        <w:t>notamment son article</w:t>
      </w:r>
      <w:r w:rsidR="00DE5A62">
        <w:rPr>
          <w:spacing w:val="-2"/>
          <w:sz w:val="24"/>
        </w:rPr>
        <w:t xml:space="preserve"> </w:t>
      </w:r>
      <w:r w:rsidR="00DE5A62">
        <w:rPr>
          <w:sz w:val="24"/>
        </w:rPr>
        <w:t>15</w:t>
      </w:r>
      <w:r w:rsidR="00DE5A62">
        <w:rPr>
          <w:spacing w:val="4"/>
          <w:sz w:val="24"/>
        </w:rPr>
        <w:t xml:space="preserve"> </w:t>
      </w:r>
      <w:r w:rsidR="00DE5A62">
        <w:rPr>
          <w:sz w:val="24"/>
        </w:rPr>
        <w:t>;</w:t>
      </w:r>
    </w:p>
    <w:p w14:paraId="3CDA7F03" w14:textId="77777777" w:rsidR="000B5822" w:rsidRDefault="00B96884" w:rsidP="00EC2EF4">
      <w:pPr>
        <w:pStyle w:val="Paragraphedeliste"/>
        <w:numPr>
          <w:ilvl w:val="0"/>
          <w:numId w:val="1"/>
        </w:numPr>
        <w:tabs>
          <w:tab w:val="left" w:pos="0"/>
          <w:tab w:val="left" w:pos="946"/>
        </w:tabs>
        <w:spacing w:line="300" w:lineRule="auto"/>
        <w:ind w:right="227"/>
        <w:rPr>
          <w:rFonts w:ascii="Times New Roman" w:hAnsi="Times New Roman"/>
          <w:sz w:val="24"/>
        </w:rPr>
      </w:pPr>
      <w:hyperlink r:id="rId20" w:history="1">
        <w:r w:rsidR="00DE5A62" w:rsidRPr="001D64B7">
          <w:rPr>
            <w:rStyle w:val="Lienhypertexte"/>
            <w:sz w:val="24"/>
          </w:rPr>
          <w:t>Ordonnance n° 2020-307 du 25 mars 2020</w:t>
        </w:r>
      </w:hyperlink>
      <w:r w:rsidR="00DE5A62">
        <w:rPr>
          <w:sz w:val="24"/>
        </w:rPr>
        <w:t xml:space="preserve"> relative à la prorogation des mandats des</w:t>
      </w:r>
      <w:r w:rsidR="00DE5A62">
        <w:rPr>
          <w:spacing w:val="1"/>
          <w:sz w:val="24"/>
        </w:rPr>
        <w:t xml:space="preserve"> </w:t>
      </w:r>
      <w:r w:rsidR="00DE5A62">
        <w:rPr>
          <w:sz w:val="24"/>
        </w:rPr>
        <w:t>conseillers consulaires et des délégués consulaires et aux modalités d’organisation du</w:t>
      </w:r>
      <w:r w:rsidR="00DE5A62">
        <w:rPr>
          <w:spacing w:val="1"/>
          <w:sz w:val="24"/>
        </w:rPr>
        <w:t xml:space="preserve"> </w:t>
      </w:r>
      <w:r w:rsidR="00DE5A62">
        <w:rPr>
          <w:sz w:val="24"/>
        </w:rPr>
        <w:t>scrutin</w:t>
      </w:r>
      <w:r w:rsidR="00DE5A62">
        <w:rPr>
          <w:spacing w:val="1"/>
          <w:sz w:val="24"/>
        </w:rPr>
        <w:t xml:space="preserve"> </w:t>
      </w:r>
      <w:r w:rsidR="00DE5A62">
        <w:rPr>
          <w:sz w:val="24"/>
        </w:rPr>
        <w:t>;</w:t>
      </w:r>
    </w:p>
    <w:p w14:paraId="2547709B" w14:textId="77777777" w:rsidR="000B5822" w:rsidRDefault="000B5822" w:rsidP="00EC2EF4">
      <w:pPr>
        <w:pStyle w:val="Corpsdetexte"/>
        <w:tabs>
          <w:tab w:val="left" w:pos="0"/>
        </w:tabs>
        <w:spacing w:before="10"/>
        <w:rPr>
          <w:sz w:val="29"/>
        </w:rPr>
      </w:pPr>
    </w:p>
    <w:p w14:paraId="40B7ADF8" w14:textId="77777777" w:rsidR="000B5822" w:rsidRDefault="00B96884" w:rsidP="00EC2EF4">
      <w:pPr>
        <w:pStyle w:val="Paragraphedeliste"/>
        <w:numPr>
          <w:ilvl w:val="0"/>
          <w:numId w:val="1"/>
        </w:numPr>
        <w:tabs>
          <w:tab w:val="left" w:pos="0"/>
          <w:tab w:val="left" w:pos="945"/>
          <w:tab w:val="left" w:pos="946"/>
        </w:tabs>
        <w:spacing w:line="300" w:lineRule="auto"/>
        <w:ind w:right="227"/>
        <w:rPr>
          <w:rFonts w:ascii="Times New Roman" w:hAnsi="Times New Roman"/>
          <w:sz w:val="24"/>
        </w:rPr>
      </w:pPr>
      <w:hyperlink r:id="rId21" w:history="1">
        <w:r w:rsidR="00DE5A62" w:rsidRPr="001D64B7">
          <w:rPr>
            <w:rStyle w:val="Lienhypertexte"/>
            <w:sz w:val="24"/>
          </w:rPr>
          <w:t>Décret</w:t>
        </w:r>
        <w:r w:rsidR="00DE5A62" w:rsidRPr="001D64B7">
          <w:rPr>
            <w:rStyle w:val="Lienhypertexte"/>
            <w:spacing w:val="22"/>
            <w:sz w:val="24"/>
          </w:rPr>
          <w:t xml:space="preserve"> </w:t>
        </w:r>
        <w:r w:rsidR="00DE5A62" w:rsidRPr="001D64B7">
          <w:rPr>
            <w:rStyle w:val="Lienhypertexte"/>
            <w:sz w:val="24"/>
          </w:rPr>
          <w:t>n°</w:t>
        </w:r>
        <w:r w:rsidR="00DE5A62" w:rsidRPr="001D64B7">
          <w:rPr>
            <w:rStyle w:val="Lienhypertexte"/>
            <w:spacing w:val="22"/>
            <w:sz w:val="24"/>
          </w:rPr>
          <w:t xml:space="preserve"> </w:t>
        </w:r>
        <w:r w:rsidR="00DE5A62" w:rsidRPr="001D64B7">
          <w:rPr>
            <w:rStyle w:val="Lienhypertexte"/>
            <w:sz w:val="24"/>
          </w:rPr>
          <w:t>2014-144</w:t>
        </w:r>
        <w:r w:rsidR="00DE5A62" w:rsidRPr="001D64B7">
          <w:rPr>
            <w:rStyle w:val="Lienhypertexte"/>
            <w:spacing w:val="23"/>
            <w:sz w:val="24"/>
          </w:rPr>
          <w:t xml:space="preserve"> </w:t>
        </w:r>
        <w:r w:rsidR="00DE5A62" w:rsidRPr="001D64B7">
          <w:rPr>
            <w:rStyle w:val="Lienhypertexte"/>
            <w:sz w:val="24"/>
          </w:rPr>
          <w:t>du</w:t>
        </w:r>
        <w:r w:rsidR="00DE5A62" w:rsidRPr="001D64B7">
          <w:rPr>
            <w:rStyle w:val="Lienhypertexte"/>
            <w:spacing w:val="23"/>
            <w:sz w:val="24"/>
          </w:rPr>
          <w:t xml:space="preserve"> </w:t>
        </w:r>
        <w:r w:rsidR="00DE5A62" w:rsidRPr="001D64B7">
          <w:rPr>
            <w:rStyle w:val="Lienhypertexte"/>
            <w:sz w:val="24"/>
          </w:rPr>
          <w:t>18</w:t>
        </w:r>
        <w:r w:rsidR="00DE5A62" w:rsidRPr="001D64B7">
          <w:rPr>
            <w:rStyle w:val="Lienhypertexte"/>
            <w:spacing w:val="23"/>
            <w:sz w:val="24"/>
          </w:rPr>
          <w:t xml:space="preserve"> </w:t>
        </w:r>
        <w:r w:rsidR="00DE5A62" w:rsidRPr="001D64B7">
          <w:rPr>
            <w:rStyle w:val="Lienhypertexte"/>
            <w:sz w:val="24"/>
          </w:rPr>
          <w:t>février</w:t>
        </w:r>
        <w:r w:rsidR="00DE5A62" w:rsidRPr="001D64B7">
          <w:rPr>
            <w:rStyle w:val="Lienhypertexte"/>
            <w:spacing w:val="21"/>
            <w:sz w:val="24"/>
          </w:rPr>
          <w:t xml:space="preserve"> </w:t>
        </w:r>
        <w:r w:rsidR="00DE5A62" w:rsidRPr="001D64B7">
          <w:rPr>
            <w:rStyle w:val="Lienhypertexte"/>
            <w:sz w:val="24"/>
          </w:rPr>
          <w:t>2014</w:t>
        </w:r>
      </w:hyperlink>
      <w:r w:rsidR="00DE5A62">
        <w:rPr>
          <w:spacing w:val="23"/>
          <w:sz w:val="24"/>
        </w:rPr>
        <w:t xml:space="preserve"> </w:t>
      </w:r>
      <w:r w:rsidR="00DE5A62">
        <w:rPr>
          <w:sz w:val="24"/>
        </w:rPr>
        <w:t>relatif</w:t>
      </w:r>
      <w:r w:rsidR="00DE5A62">
        <w:rPr>
          <w:spacing w:val="24"/>
          <w:sz w:val="24"/>
        </w:rPr>
        <w:t xml:space="preserve"> </w:t>
      </w:r>
      <w:r w:rsidR="00DE5A62">
        <w:rPr>
          <w:sz w:val="24"/>
        </w:rPr>
        <w:t>aux</w:t>
      </w:r>
      <w:r w:rsidR="00DE5A62">
        <w:rPr>
          <w:spacing w:val="19"/>
          <w:sz w:val="24"/>
        </w:rPr>
        <w:t xml:space="preserve"> </w:t>
      </w:r>
      <w:r w:rsidR="00DE5A62">
        <w:rPr>
          <w:sz w:val="24"/>
        </w:rPr>
        <w:t>conseils</w:t>
      </w:r>
      <w:r w:rsidR="00DE5A62">
        <w:rPr>
          <w:spacing w:val="22"/>
          <w:sz w:val="24"/>
        </w:rPr>
        <w:t xml:space="preserve"> </w:t>
      </w:r>
      <w:r w:rsidR="00DE5A62">
        <w:rPr>
          <w:sz w:val="24"/>
        </w:rPr>
        <w:t>consulaires</w:t>
      </w:r>
      <w:r w:rsidR="00DE5A62">
        <w:rPr>
          <w:spacing w:val="22"/>
          <w:sz w:val="24"/>
        </w:rPr>
        <w:t xml:space="preserve"> </w:t>
      </w:r>
      <w:r w:rsidR="00DE5A62">
        <w:rPr>
          <w:sz w:val="24"/>
        </w:rPr>
        <w:t>à</w:t>
      </w:r>
      <w:r w:rsidR="00DE5A62">
        <w:rPr>
          <w:spacing w:val="23"/>
          <w:sz w:val="24"/>
        </w:rPr>
        <w:t xml:space="preserve"> </w:t>
      </w:r>
      <w:r w:rsidR="00DE5A62">
        <w:rPr>
          <w:sz w:val="24"/>
        </w:rPr>
        <w:t>l'Assemblée</w:t>
      </w:r>
      <w:r w:rsidR="00DE5A62">
        <w:rPr>
          <w:spacing w:val="-64"/>
          <w:sz w:val="24"/>
        </w:rPr>
        <w:t xml:space="preserve"> </w:t>
      </w:r>
      <w:r w:rsidR="00DE5A62">
        <w:rPr>
          <w:sz w:val="24"/>
        </w:rPr>
        <w:t>des</w:t>
      </w:r>
      <w:r w:rsidR="00DE5A62">
        <w:rPr>
          <w:spacing w:val="-1"/>
          <w:sz w:val="24"/>
        </w:rPr>
        <w:t xml:space="preserve"> </w:t>
      </w:r>
      <w:r w:rsidR="00DE5A62">
        <w:rPr>
          <w:sz w:val="24"/>
        </w:rPr>
        <w:t>Français de</w:t>
      </w:r>
      <w:r w:rsidR="00DE5A62">
        <w:rPr>
          <w:spacing w:val="-2"/>
          <w:sz w:val="24"/>
        </w:rPr>
        <w:t xml:space="preserve"> </w:t>
      </w:r>
      <w:r w:rsidR="00DE5A62">
        <w:rPr>
          <w:sz w:val="24"/>
        </w:rPr>
        <w:t>l'étranger et</w:t>
      </w:r>
      <w:r w:rsidR="00DE5A62">
        <w:rPr>
          <w:spacing w:val="1"/>
          <w:sz w:val="24"/>
        </w:rPr>
        <w:t xml:space="preserve"> </w:t>
      </w:r>
      <w:r w:rsidR="00DE5A62">
        <w:rPr>
          <w:sz w:val="24"/>
        </w:rPr>
        <w:t>à leurs membres</w:t>
      </w:r>
      <w:r w:rsidR="00DE5A62">
        <w:rPr>
          <w:spacing w:val="3"/>
          <w:sz w:val="24"/>
        </w:rPr>
        <w:t xml:space="preserve"> </w:t>
      </w:r>
      <w:r w:rsidR="00DE5A62">
        <w:rPr>
          <w:sz w:val="24"/>
        </w:rPr>
        <w:t>;</w:t>
      </w:r>
    </w:p>
    <w:p w14:paraId="6199DDC1" w14:textId="77777777" w:rsidR="000B5822" w:rsidRDefault="00B96884" w:rsidP="00EC2EF4">
      <w:pPr>
        <w:pStyle w:val="Paragraphedeliste"/>
        <w:numPr>
          <w:ilvl w:val="0"/>
          <w:numId w:val="1"/>
        </w:numPr>
        <w:tabs>
          <w:tab w:val="left" w:pos="0"/>
          <w:tab w:val="left" w:pos="945"/>
          <w:tab w:val="left" w:pos="946"/>
        </w:tabs>
        <w:spacing w:line="297" w:lineRule="auto"/>
        <w:ind w:right="228"/>
        <w:rPr>
          <w:rFonts w:ascii="Times New Roman" w:hAnsi="Times New Roman"/>
          <w:sz w:val="24"/>
        </w:rPr>
      </w:pPr>
      <w:hyperlink r:id="rId22" w:history="1">
        <w:r w:rsidR="00DE5A62" w:rsidRPr="001D64B7">
          <w:rPr>
            <w:rStyle w:val="Lienhypertexte"/>
            <w:sz w:val="24"/>
          </w:rPr>
          <w:t>Décret</w:t>
        </w:r>
        <w:r w:rsidR="00DE5A62" w:rsidRPr="001D64B7">
          <w:rPr>
            <w:rStyle w:val="Lienhypertexte"/>
            <w:spacing w:val="11"/>
            <w:sz w:val="24"/>
          </w:rPr>
          <w:t xml:space="preserve"> </w:t>
        </w:r>
        <w:r w:rsidR="00DE5A62" w:rsidRPr="001D64B7">
          <w:rPr>
            <w:rStyle w:val="Lienhypertexte"/>
            <w:sz w:val="24"/>
          </w:rPr>
          <w:t>n°2014-290</w:t>
        </w:r>
        <w:r w:rsidR="00DE5A62" w:rsidRPr="001D64B7">
          <w:rPr>
            <w:rStyle w:val="Lienhypertexte"/>
            <w:spacing w:val="12"/>
            <w:sz w:val="24"/>
          </w:rPr>
          <w:t xml:space="preserve"> </w:t>
        </w:r>
        <w:r w:rsidR="00DE5A62" w:rsidRPr="001D64B7">
          <w:rPr>
            <w:rStyle w:val="Lienhypertexte"/>
            <w:sz w:val="24"/>
          </w:rPr>
          <w:t>du</w:t>
        </w:r>
        <w:r w:rsidR="00DE5A62" w:rsidRPr="001D64B7">
          <w:rPr>
            <w:rStyle w:val="Lienhypertexte"/>
            <w:spacing w:val="8"/>
            <w:sz w:val="24"/>
          </w:rPr>
          <w:t xml:space="preserve"> </w:t>
        </w:r>
        <w:r w:rsidR="00DE5A62" w:rsidRPr="001D64B7">
          <w:rPr>
            <w:rStyle w:val="Lienhypertexte"/>
            <w:sz w:val="24"/>
          </w:rPr>
          <w:t>4</w:t>
        </w:r>
        <w:r w:rsidR="00DE5A62" w:rsidRPr="001D64B7">
          <w:rPr>
            <w:rStyle w:val="Lienhypertexte"/>
            <w:spacing w:val="12"/>
            <w:sz w:val="24"/>
          </w:rPr>
          <w:t xml:space="preserve"> </w:t>
        </w:r>
        <w:r w:rsidR="00DE5A62" w:rsidRPr="001D64B7">
          <w:rPr>
            <w:rStyle w:val="Lienhypertexte"/>
            <w:sz w:val="24"/>
          </w:rPr>
          <w:t>mars</w:t>
        </w:r>
        <w:r w:rsidR="00DE5A62" w:rsidRPr="001D64B7">
          <w:rPr>
            <w:rStyle w:val="Lienhypertexte"/>
            <w:spacing w:val="9"/>
            <w:sz w:val="24"/>
          </w:rPr>
          <w:t xml:space="preserve"> </w:t>
        </w:r>
        <w:r w:rsidR="00DE5A62" w:rsidRPr="001D64B7">
          <w:rPr>
            <w:rStyle w:val="Lienhypertexte"/>
            <w:sz w:val="24"/>
          </w:rPr>
          <w:t>2014</w:t>
        </w:r>
      </w:hyperlink>
      <w:r w:rsidR="00DE5A62">
        <w:rPr>
          <w:spacing w:val="12"/>
          <w:sz w:val="24"/>
        </w:rPr>
        <w:t xml:space="preserve"> </w:t>
      </w:r>
      <w:r w:rsidR="00DE5A62">
        <w:rPr>
          <w:sz w:val="24"/>
        </w:rPr>
        <w:t>modifié</w:t>
      </w:r>
      <w:r w:rsidR="00DE5A62">
        <w:rPr>
          <w:spacing w:val="8"/>
          <w:sz w:val="24"/>
        </w:rPr>
        <w:t xml:space="preserve"> </w:t>
      </w:r>
      <w:r w:rsidR="00DE5A62">
        <w:rPr>
          <w:sz w:val="24"/>
        </w:rPr>
        <w:t>portant</w:t>
      </w:r>
      <w:r w:rsidR="00DE5A62">
        <w:rPr>
          <w:spacing w:val="11"/>
          <w:sz w:val="24"/>
        </w:rPr>
        <w:t xml:space="preserve"> </w:t>
      </w:r>
      <w:r w:rsidR="00DE5A62">
        <w:rPr>
          <w:sz w:val="24"/>
        </w:rPr>
        <w:t>dispositions</w:t>
      </w:r>
      <w:r w:rsidR="00DE5A62">
        <w:rPr>
          <w:spacing w:val="10"/>
          <w:sz w:val="24"/>
        </w:rPr>
        <w:t xml:space="preserve"> </w:t>
      </w:r>
      <w:r w:rsidR="00DE5A62">
        <w:rPr>
          <w:sz w:val="24"/>
        </w:rPr>
        <w:t>électorales</w:t>
      </w:r>
      <w:r w:rsidR="00DE5A62">
        <w:rPr>
          <w:spacing w:val="11"/>
          <w:sz w:val="24"/>
        </w:rPr>
        <w:t xml:space="preserve"> </w:t>
      </w:r>
      <w:r w:rsidR="00DE5A62">
        <w:rPr>
          <w:sz w:val="24"/>
        </w:rPr>
        <w:t>relatives</w:t>
      </w:r>
      <w:r w:rsidR="00DE5A62">
        <w:rPr>
          <w:spacing w:val="11"/>
          <w:sz w:val="24"/>
        </w:rPr>
        <w:t xml:space="preserve"> </w:t>
      </w:r>
      <w:r w:rsidR="00DE5A62">
        <w:rPr>
          <w:sz w:val="24"/>
        </w:rPr>
        <w:t>à</w:t>
      </w:r>
      <w:r w:rsidR="00DE5A62">
        <w:rPr>
          <w:spacing w:val="-64"/>
          <w:sz w:val="24"/>
        </w:rPr>
        <w:t xml:space="preserve"> </w:t>
      </w:r>
      <w:r w:rsidR="00DE5A62">
        <w:rPr>
          <w:sz w:val="24"/>
        </w:rPr>
        <w:t>la</w:t>
      </w:r>
      <w:r w:rsidR="00DE5A62">
        <w:rPr>
          <w:spacing w:val="-1"/>
          <w:sz w:val="24"/>
        </w:rPr>
        <w:t xml:space="preserve"> </w:t>
      </w:r>
      <w:r w:rsidR="00DE5A62">
        <w:rPr>
          <w:sz w:val="24"/>
        </w:rPr>
        <w:t>représentation</w:t>
      </w:r>
      <w:r w:rsidR="00DE5A62">
        <w:rPr>
          <w:spacing w:val="-2"/>
          <w:sz w:val="24"/>
        </w:rPr>
        <w:t xml:space="preserve"> </w:t>
      </w:r>
      <w:r w:rsidR="00DE5A62">
        <w:rPr>
          <w:sz w:val="24"/>
        </w:rPr>
        <w:t>des Français établis hors</w:t>
      </w:r>
      <w:r w:rsidR="00DE5A62">
        <w:rPr>
          <w:spacing w:val="-1"/>
          <w:sz w:val="24"/>
        </w:rPr>
        <w:t xml:space="preserve"> </w:t>
      </w:r>
      <w:r w:rsidR="00DE5A62">
        <w:rPr>
          <w:sz w:val="24"/>
        </w:rPr>
        <w:t>de</w:t>
      </w:r>
      <w:r w:rsidR="00DE5A62">
        <w:rPr>
          <w:spacing w:val="-1"/>
          <w:sz w:val="24"/>
        </w:rPr>
        <w:t xml:space="preserve"> </w:t>
      </w:r>
      <w:r w:rsidR="00DE5A62">
        <w:rPr>
          <w:sz w:val="24"/>
        </w:rPr>
        <w:t>France</w:t>
      </w:r>
      <w:r w:rsidR="00DE5A62">
        <w:rPr>
          <w:spacing w:val="6"/>
          <w:sz w:val="24"/>
        </w:rPr>
        <w:t xml:space="preserve"> </w:t>
      </w:r>
      <w:r w:rsidR="00DE5A62">
        <w:rPr>
          <w:sz w:val="24"/>
        </w:rPr>
        <w:t>;</w:t>
      </w:r>
    </w:p>
    <w:p w14:paraId="66DD2D12" w14:textId="77777777" w:rsidR="000B5822" w:rsidRDefault="00B96884" w:rsidP="00EC2EF4">
      <w:pPr>
        <w:pStyle w:val="Paragraphedeliste"/>
        <w:numPr>
          <w:ilvl w:val="0"/>
          <w:numId w:val="1"/>
        </w:numPr>
        <w:tabs>
          <w:tab w:val="left" w:pos="0"/>
          <w:tab w:val="left" w:pos="945"/>
          <w:tab w:val="left" w:pos="946"/>
        </w:tabs>
        <w:spacing w:before="3" w:line="300" w:lineRule="auto"/>
        <w:ind w:right="229"/>
        <w:rPr>
          <w:rFonts w:ascii="Times New Roman" w:hAnsi="Times New Roman"/>
          <w:sz w:val="24"/>
        </w:rPr>
      </w:pPr>
      <w:hyperlink r:id="rId23" w:history="1">
        <w:r w:rsidR="00DE5A62" w:rsidRPr="001D64B7">
          <w:rPr>
            <w:rStyle w:val="Lienhypertexte"/>
            <w:sz w:val="24"/>
          </w:rPr>
          <w:t>Décret</w:t>
        </w:r>
        <w:r w:rsidR="00DE5A62" w:rsidRPr="001D64B7">
          <w:rPr>
            <w:rStyle w:val="Lienhypertexte"/>
            <w:spacing w:val="26"/>
            <w:sz w:val="24"/>
          </w:rPr>
          <w:t xml:space="preserve"> </w:t>
        </w:r>
        <w:r w:rsidR="00DE5A62" w:rsidRPr="001D64B7">
          <w:rPr>
            <w:rStyle w:val="Lienhypertexte"/>
            <w:sz w:val="24"/>
          </w:rPr>
          <w:t>n°</w:t>
        </w:r>
        <w:r w:rsidR="00DE5A62" w:rsidRPr="001D64B7">
          <w:rPr>
            <w:rStyle w:val="Lienhypertexte"/>
            <w:spacing w:val="25"/>
            <w:sz w:val="24"/>
          </w:rPr>
          <w:t xml:space="preserve"> </w:t>
        </w:r>
        <w:r w:rsidR="00DE5A62" w:rsidRPr="001D64B7">
          <w:rPr>
            <w:rStyle w:val="Lienhypertexte"/>
            <w:sz w:val="24"/>
          </w:rPr>
          <w:t>2021-691</w:t>
        </w:r>
        <w:r w:rsidR="00DE5A62" w:rsidRPr="001D64B7">
          <w:rPr>
            <w:rStyle w:val="Lienhypertexte"/>
            <w:spacing w:val="26"/>
            <w:sz w:val="24"/>
          </w:rPr>
          <w:t xml:space="preserve"> </w:t>
        </w:r>
        <w:r w:rsidR="00DE5A62" w:rsidRPr="001D64B7">
          <w:rPr>
            <w:rStyle w:val="Lienhypertexte"/>
            <w:sz w:val="24"/>
          </w:rPr>
          <w:t>du</w:t>
        </w:r>
        <w:r w:rsidR="00DE5A62" w:rsidRPr="001D64B7">
          <w:rPr>
            <w:rStyle w:val="Lienhypertexte"/>
            <w:spacing w:val="25"/>
            <w:sz w:val="24"/>
          </w:rPr>
          <w:t xml:space="preserve"> </w:t>
        </w:r>
        <w:r w:rsidR="00DE5A62" w:rsidRPr="001D64B7">
          <w:rPr>
            <w:rStyle w:val="Lienhypertexte"/>
            <w:sz w:val="24"/>
          </w:rPr>
          <w:t>31</w:t>
        </w:r>
        <w:r w:rsidR="00DE5A62" w:rsidRPr="001D64B7">
          <w:rPr>
            <w:rStyle w:val="Lienhypertexte"/>
            <w:spacing w:val="26"/>
            <w:sz w:val="24"/>
          </w:rPr>
          <w:t xml:space="preserve"> </w:t>
        </w:r>
        <w:r w:rsidR="00DE5A62" w:rsidRPr="001D64B7">
          <w:rPr>
            <w:rStyle w:val="Lienhypertexte"/>
            <w:sz w:val="24"/>
          </w:rPr>
          <w:t>mai</w:t>
        </w:r>
        <w:r w:rsidR="00DE5A62" w:rsidRPr="001D64B7">
          <w:rPr>
            <w:rStyle w:val="Lienhypertexte"/>
            <w:spacing w:val="25"/>
            <w:sz w:val="24"/>
          </w:rPr>
          <w:t xml:space="preserve"> </w:t>
        </w:r>
        <w:r w:rsidR="00DE5A62" w:rsidRPr="001D64B7">
          <w:rPr>
            <w:rStyle w:val="Lienhypertexte"/>
            <w:sz w:val="24"/>
          </w:rPr>
          <w:t>2021</w:t>
        </w:r>
      </w:hyperlink>
      <w:r w:rsidR="00DE5A62">
        <w:rPr>
          <w:spacing w:val="25"/>
          <w:sz w:val="24"/>
        </w:rPr>
        <w:t xml:space="preserve"> </w:t>
      </w:r>
      <w:r w:rsidR="00DE5A62">
        <w:rPr>
          <w:sz w:val="24"/>
        </w:rPr>
        <w:t>relatif</w:t>
      </w:r>
      <w:r w:rsidR="00DE5A62">
        <w:rPr>
          <w:spacing w:val="25"/>
          <w:sz w:val="24"/>
        </w:rPr>
        <w:t xml:space="preserve"> </w:t>
      </w:r>
      <w:r w:rsidR="00DE5A62">
        <w:rPr>
          <w:sz w:val="24"/>
        </w:rPr>
        <w:t>à</w:t>
      </w:r>
      <w:r w:rsidR="00DE5A62">
        <w:rPr>
          <w:spacing w:val="26"/>
          <w:sz w:val="24"/>
        </w:rPr>
        <w:t xml:space="preserve"> </w:t>
      </w:r>
      <w:r w:rsidR="00DE5A62">
        <w:rPr>
          <w:sz w:val="24"/>
        </w:rPr>
        <w:t>l'organisation</w:t>
      </w:r>
      <w:r w:rsidR="00DE5A62">
        <w:rPr>
          <w:spacing w:val="25"/>
          <w:sz w:val="24"/>
        </w:rPr>
        <w:t xml:space="preserve"> </w:t>
      </w:r>
      <w:r w:rsidR="00DE5A62">
        <w:rPr>
          <w:sz w:val="24"/>
        </w:rPr>
        <w:t>et</w:t>
      </w:r>
      <w:r w:rsidR="00DE5A62">
        <w:rPr>
          <w:spacing w:val="26"/>
          <w:sz w:val="24"/>
        </w:rPr>
        <w:t xml:space="preserve"> </w:t>
      </w:r>
      <w:r w:rsidR="00DE5A62">
        <w:rPr>
          <w:sz w:val="24"/>
        </w:rPr>
        <w:t>au</w:t>
      </w:r>
      <w:r w:rsidR="00DE5A62">
        <w:rPr>
          <w:spacing w:val="24"/>
          <w:sz w:val="24"/>
        </w:rPr>
        <w:t xml:space="preserve"> </w:t>
      </w:r>
      <w:r w:rsidR="00DE5A62">
        <w:rPr>
          <w:sz w:val="24"/>
        </w:rPr>
        <w:t>fonctionnement</w:t>
      </w:r>
      <w:r w:rsidR="00DE5A62">
        <w:rPr>
          <w:spacing w:val="26"/>
          <w:sz w:val="24"/>
        </w:rPr>
        <w:t xml:space="preserve"> </w:t>
      </w:r>
      <w:r w:rsidR="00DE5A62">
        <w:rPr>
          <w:sz w:val="24"/>
        </w:rPr>
        <w:t>des</w:t>
      </w:r>
      <w:r w:rsidR="00DE5A62">
        <w:rPr>
          <w:spacing w:val="-64"/>
          <w:sz w:val="24"/>
        </w:rPr>
        <w:t xml:space="preserve"> </w:t>
      </w:r>
      <w:r w:rsidR="00DE5A62">
        <w:rPr>
          <w:sz w:val="24"/>
        </w:rPr>
        <w:t>conseils</w:t>
      </w:r>
      <w:r w:rsidR="00DE5A62">
        <w:rPr>
          <w:spacing w:val="-1"/>
          <w:sz w:val="24"/>
        </w:rPr>
        <w:t xml:space="preserve"> </w:t>
      </w:r>
      <w:r w:rsidR="00DE5A62">
        <w:rPr>
          <w:sz w:val="24"/>
        </w:rPr>
        <w:t>consulaires</w:t>
      </w:r>
      <w:r w:rsidR="00DE5A62">
        <w:rPr>
          <w:spacing w:val="1"/>
          <w:sz w:val="24"/>
        </w:rPr>
        <w:t xml:space="preserve"> </w:t>
      </w:r>
      <w:r w:rsidR="00DE5A62">
        <w:rPr>
          <w:sz w:val="24"/>
        </w:rPr>
        <w:t>;</w:t>
      </w:r>
    </w:p>
    <w:p w14:paraId="4E170453" w14:textId="77777777" w:rsidR="000B5822" w:rsidRDefault="000B5822" w:rsidP="00EC2EF4">
      <w:pPr>
        <w:pStyle w:val="Corpsdetexte"/>
        <w:tabs>
          <w:tab w:val="left" w:pos="0"/>
        </w:tabs>
        <w:spacing w:before="11"/>
        <w:rPr>
          <w:sz w:val="29"/>
        </w:rPr>
      </w:pPr>
    </w:p>
    <w:p w14:paraId="640DB67F" w14:textId="77777777" w:rsidR="000B5822" w:rsidRDefault="00B96884" w:rsidP="00EC2EF4">
      <w:pPr>
        <w:pStyle w:val="Paragraphedeliste"/>
        <w:numPr>
          <w:ilvl w:val="0"/>
          <w:numId w:val="1"/>
        </w:numPr>
        <w:tabs>
          <w:tab w:val="left" w:pos="0"/>
          <w:tab w:val="left" w:pos="946"/>
        </w:tabs>
        <w:spacing w:line="300" w:lineRule="auto"/>
        <w:ind w:right="220"/>
        <w:rPr>
          <w:rFonts w:ascii="Times New Roman" w:hAnsi="Times New Roman"/>
          <w:sz w:val="24"/>
        </w:rPr>
      </w:pPr>
      <w:hyperlink r:id="rId24" w:history="1">
        <w:r w:rsidR="00DE5A62" w:rsidRPr="001D64B7">
          <w:rPr>
            <w:rStyle w:val="Lienhypertexte"/>
            <w:sz w:val="24"/>
          </w:rPr>
          <w:t>Arrêté du 6 août 2014</w:t>
        </w:r>
      </w:hyperlink>
      <w:r w:rsidR="00DE5A62">
        <w:rPr>
          <w:sz w:val="24"/>
        </w:rPr>
        <w:t xml:space="preserve"> fixant le montant de l'allocation visée aux articles 22 et 34 du</w:t>
      </w:r>
      <w:r w:rsidR="00DE5A62">
        <w:rPr>
          <w:spacing w:val="1"/>
          <w:sz w:val="24"/>
        </w:rPr>
        <w:t xml:space="preserve"> </w:t>
      </w:r>
      <w:r w:rsidR="00DE5A62">
        <w:rPr>
          <w:sz w:val="24"/>
        </w:rPr>
        <w:t>décret n° 2014-144 du 18 février 2014 relatif aux conseils consulaires à l'Assemblée</w:t>
      </w:r>
      <w:r w:rsidR="00DE5A62">
        <w:rPr>
          <w:spacing w:val="1"/>
          <w:sz w:val="24"/>
        </w:rPr>
        <w:t xml:space="preserve"> </w:t>
      </w:r>
      <w:r w:rsidR="00DE5A62">
        <w:rPr>
          <w:sz w:val="24"/>
        </w:rPr>
        <w:t>des</w:t>
      </w:r>
      <w:r w:rsidR="00DE5A62">
        <w:rPr>
          <w:spacing w:val="-1"/>
          <w:sz w:val="24"/>
        </w:rPr>
        <w:t xml:space="preserve"> </w:t>
      </w:r>
      <w:r w:rsidR="00DE5A62">
        <w:rPr>
          <w:sz w:val="24"/>
        </w:rPr>
        <w:t>Français de</w:t>
      </w:r>
      <w:r w:rsidR="00DE5A62">
        <w:rPr>
          <w:spacing w:val="-2"/>
          <w:sz w:val="24"/>
        </w:rPr>
        <w:t xml:space="preserve"> </w:t>
      </w:r>
      <w:r w:rsidR="00DE5A62">
        <w:rPr>
          <w:sz w:val="24"/>
        </w:rPr>
        <w:t>l'étranger et</w:t>
      </w:r>
      <w:r w:rsidR="00DE5A62">
        <w:rPr>
          <w:spacing w:val="1"/>
          <w:sz w:val="24"/>
        </w:rPr>
        <w:t xml:space="preserve"> </w:t>
      </w:r>
      <w:r w:rsidR="00DE5A62">
        <w:rPr>
          <w:sz w:val="24"/>
        </w:rPr>
        <w:t>à leurs membres</w:t>
      </w:r>
      <w:r w:rsidR="00DE5A62">
        <w:rPr>
          <w:spacing w:val="3"/>
          <w:sz w:val="24"/>
        </w:rPr>
        <w:t xml:space="preserve"> </w:t>
      </w:r>
      <w:r w:rsidR="00DE5A62">
        <w:rPr>
          <w:sz w:val="24"/>
        </w:rPr>
        <w:t>;</w:t>
      </w:r>
    </w:p>
    <w:p w14:paraId="7D1F17E0" w14:textId="77777777" w:rsidR="000B5822" w:rsidRDefault="00B96884" w:rsidP="00EC2EF4">
      <w:pPr>
        <w:pStyle w:val="Paragraphedeliste"/>
        <w:numPr>
          <w:ilvl w:val="0"/>
          <w:numId w:val="1"/>
        </w:numPr>
        <w:tabs>
          <w:tab w:val="left" w:pos="0"/>
          <w:tab w:val="left" w:pos="946"/>
        </w:tabs>
        <w:spacing w:before="1" w:line="300" w:lineRule="auto"/>
        <w:ind w:right="230"/>
        <w:rPr>
          <w:rFonts w:ascii="Times New Roman" w:hAnsi="Times New Roman"/>
          <w:sz w:val="24"/>
        </w:rPr>
      </w:pPr>
      <w:hyperlink r:id="rId25" w:history="1">
        <w:r w:rsidR="00DE5A62" w:rsidRPr="004F305C">
          <w:rPr>
            <w:rStyle w:val="Lienhypertexte"/>
            <w:sz w:val="24"/>
          </w:rPr>
          <w:t>Arrêté du 20 septembre 2019</w:t>
        </w:r>
      </w:hyperlink>
      <w:r w:rsidR="00DE5A62">
        <w:rPr>
          <w:sz w:val="24"/>
        </w:rPr>
        <w:t xml:space="preserve"> révisant les montants prévus au 1° de l’article 34 du</w:t>
      </w:r>
      <w:r w:rsidR="00DE5A62">
        <w:rPr>
          <w:spacing w:val="1"/>
          <w:sz w:val="24"/>
        </w:rPr>
        <w:t xml:space="preserve"> </w:t>
      </w:r>
      <w:r w:rsidR="00DE5A62">
        <w:rPr>
          <w:sz w:val="24"/>
        </w:rPr>
        <w:t>décret n° 2014-144 du 18 février 2014 relatif aux conseils consulaires à l’Assemblée</w:t>
      </w:r>
      <w:r w:rsidR="00DE5A62">
        <w:rPr>
          <w:spacing w:val="1"/>
          <w:sz w:val="24"/>
        </w:rPr>
        <w:t xml:space="preserve"> </w:t>
      </w:r>
      <w:r w:rsidR="00DE5A62">
        <w:rPr>
          <w:sz w:val="24"/>
        </w:rPr>
        <w:t>des</w:t>
      </w:r>
      <w:r w:rsidR="00DE5A62">
        <w:rPr>
          <w:spacing w:val="-1"/>
          <w:sz w:val="24"/>
        </w:rPr>
        <w:t xml:space="preserve"> </w:t>
      </w:r>
      <w:r w:rsidR="00DE5A62">
        <w:rPr>
          <w:sz w:val="24"/>
        </w:rPr>
        <w:t>Français</w:t>
      </w:r>
      <w:r w:rsidR="00DE5A62">
        <w:rPr>
          <w:spacing w:val="-1"/>
          <w:sz w:val="24"/>
        </w:rPr>
        <w:t xml:space="preserve"> </w:t>
      </w:r>
      <w:r w:rsidR="00DE5A62">
        <w:rPr>
          <w:sz w:val="24"/>
        </w:rPr>
        <w:t>de</w:t>
      </w:r>
      <w:r w:rsidR="00DE5A62">
        <w:rPr>
          <w:spacing w:val="-2"/>
          <w:sz w:val="24"/>
        </w:rPr>
        <w:t xml:space="preserve"> </w:t>
      </w:r>
      <w:r w:rsidR="00DE5A62">
        <w:rPr>
          <w:sz w:val="24"/>
        </w:rPr>
        <w:t>l’étranger et à</w:t>
      </w:r>
      <w:r w:rsidR="00DE5A62">
        <w:rPr>
          <w:spacing w:val="1"/>
          <w:sz w:val="24"/>
        </w:rPr>
        <w:t xml:space="preserve"> </w:t>
      </w:r>
      <w:r w:rsidR="00DE5A62">
        <w:rPr>
          <w:sz w:val="24"/>
        </w:rPr>
        <w:t>leurs membres.</w:t>
      </w:r>
    </w:p>
    <w:p w14:paraId="2CE3E23D" w14:textId="77777777" w:rsidR="00327592" w:rsidRDefault="00327592">
      <w:pPr>
        <w:jc w:val="left"/>
        <w:rPr>
          <w:rFonts w:ascii="Times New Roman" w:hAnsi="Times New Roman"/>
          <w:sz w:val="24"/>
        </w:rPr>
      </w:pPr>
      <w:r>
        <w:rPr>
          <w:rFonts w:ascii="Times New Roman" w:hAnsi="Times New Roman"/>
          <w:sz w:val="24"/>
        </w:rPr>
        <w:br w:type="page"/>
      </w:r>
    </w:p>
    <w:p w14:paraId="3D6B0D5C" w14:textId="77777777" w:rsidR="00327592" w:rsidRDefault="00327592">
      <w:pPr>
        <w:jc w:val="left"/>
        <w:rPr>
          <w:rFonts w:ascii="Times New Roman" w:hAnsi="Times New Roman"/>
          <w:sz w:val="24"/>
        </w:rPr>
      </w:pPr>
    </w:p>
    <w:p w14:paraId="4EEC5C09" w14:textId="77777777" w:rsidR="00136D55" w:rsidRDefault="00136D55" w:rsidP="00136D55">
      <w:pPr>
        <w:pStyle w:val="Titre1"/>
        <w:rPr>
          <w:rFonts w:ascii="Times New Roman" w:eastAsia="Times New Roman" w:hAnsi="Times New Roman" w:cs="Times New Roman"/>
        </w:rPr>
      </w:pPr>
      <w:bookmarkStart w:id="26" w:name="_Toc104983160"/>
      <w:r>
        <w:t>Décret n° 2014-144 du 18 février 2014 relatif aux conseils consulaires à l'Assemblée des Français de l'étranger et à leurs membres</w:t>
      </w:r>
      <w:bookmarkEnd w:id="26"/>
    </w:p>
    <w:p w14:paraId="5C93A866" w14:textId="77777777" w:rsidR="00327592" w:rsidRDefault="00327592">
      <w:pPr>
        <w:jc w:val="left"/>
        <w:rPr>
          <w:rFonts w:ascii="Times New Roman" w:hAnsi="Times New Roman"/>
          <w:sz w:val="24"/>
        </w:rPr>
      </w:pPr>
    </w:p>
    <w:p w14:paraId="27B036CF" w14:textId="77777777" w:rsidR="00327592" w:rsidRDefault="00327592">
      <w:pPr>
        <w:jc w:val="left"/>
        <w:rPr>
          <w:rFonts w:ascii="Times New Roman" w:hAnsi="Times New Roman"/>
          <w:sz w:val="24"/>
        </w:rPr>
      </w:pPr>
    </w:p>
    <w:p w14:paraId="2E33704D" w14:textId="77777777" w:rsidR="00327592" w:rsidRDefault="00327592">
      <w:pPr>
        <w:jc w:val="left"/>
        <w:rPr>
          <w:rFonts w:ascii="Times New Roman" w:hAnsi="Times New Roman"/>
          <w:sz w:val="24"/>
        </w:rPr>
      </w:pPr>
    </w:p>
    <w:p w14:paraId="0668104B" w14:textId="77777777" w:rsidR="00327592" w:rsidRDefault="00327592" w:rsidP="00327592">
      <w:pPr>
        <w:pStyle w:val="Titre2"/>
      </w:pPr>
      <w:bookmarkStart w:id="27" w:name="_Toc104983161"/>
      <w:r>
        <w:t>TITRE Ier : LES CONSEILS CONSULAIRES (Articles 1 à 28)</w:t>
      </w:r>
      <w:bookmarkEnd w:id="27"/>
    </w:p>
    <w:p w14:paraId="6145CA50" w14:textId="77777777" w:rsidR="00327592" w:rsidRDefault="00327592" w:rsidP="00327592">
      <w:pPr>
        <w:widowControl/>
        <w:numPr>
          <w:ilvl w:val="1"/>
          <w:numId w:val="17"/>
        </w:numPr>
        <w:autoSpaceDE/>
        <w:autoSpaceDN/>
        <w:spacing w:before="100" w:beforeAutospacing="1" w:after="100" w:afterAutospacing="1"/>
        <w:jc w:val="left"/>
      </w:pPr>
      <w:r>
        <w:rPr>
          <w:rStyle w:val="hidden-element"/>
        </w:rPr>
        <w:t>Replier</w:t>
      </w:r>
    </w:p>
    <w:p w14:paraId="4D6F3A53" w14:textId="77777777" w:rsidR="00327592" w:rsidRDefault="00327592" w:rsidP="00327592">
      <w:pPr>
        <w:pStyle w:val="Titre2"/>
        <w:ind w:left="1440"/>
      </w:pPr>
      <w:bookmarkStart w:id="28" w:name="_Toc104983162"/>
      <w:r>
        <w:t>Chapitre Ier : Attributions, organisation et fonctionnement (Articles 1 à 18)</w:t>
      </w:r>
      <w:bookmarkEnd w:id="28"/>
    </w:p>
    <w:p w14:paraId="3F1D6522" w14:textId="77777777" w:rsidR="00327592" w:rsidRDefault="00327592" w:rsidP="00327592">
      <w:pPr>
        <w:widowControl/>
        <w:numPr>
          <w:ilvl w:val="2"/>
          <w:numId w:val="17"/>
        </w:numPr>
        <w:autoSpaceDE/>
        <w:autoSpaceDN/>
        <w:spacing w:before="100" w:beforeAutospacing="1" w:after="100" w:afterAutospacing="1"/>
        <w:jc w:val="left"/>
      </w:pPr>
      <w:r>
        <w:rPr>
          <w:rStyle w:val="hidden-element"/>
        </w:rPr>
        <w:t>Replier</w:t>
      </w:r>
    </w:p>
    <w:p w14:paraId="65BDA12A" w14:textId="77777777" w:rsidR="00327592" w:rsidRDefault="00327592" w:rsidP="00327592">
      <w:pPr>
        <w:pStyle w:val="Titre3"/>
        <w:ind w:left="2160"/>
      </w:pPr>
      <w:bookmarkStart w:id="29" w:name="_Toc104983163"/>
      <w:r>
        <w:t>Section 1 : Attributions des conseils consulaires (Articles 1 à 5)</w:t>
      </w:r>
      <w:bookmarkEnd w:id="29"/>
    </w:p>
    <w:p w14:paraId="36DCC3F7" w14:textId="77777777" w:rsidR="00327592" w:rsidRDefault="00B96884" w:rsidP="00327592">
      <w:pPr>
        <w:pStyle w:val="name-article"/>
        <w:numPr>
          <w:ilvl w:val="3"/>
          <w:numId w:val="17"/>
        </w:numPr>
      </w:pPr>
      <w:hyperlink r:id="rId26" w:history="1">
        <w:r w:rsidR="00327592">
          <w:rPr>
            <w:rStyle w:val="Lienhypertexte"/>
            <w:rFonts w:eastAsia="Arial"/>
          </w:rPr>
          <w:t>Article 1</w:t>
        </w:r>
      </w:hyperlink>
    </w:p>
    <w:p w14:paraId="4E56B04C" w14:textId="77777777" w:rsidR="00327592" w:rsidRDefault="00B96884" w:rsidP="00327592">
      <w:pPr>
        <w:pStyle w:val="Date1"/>
        <w:ind w:left="2880"/>
      </w:pPr>
      <w:hyperlink r:id="rId27" w:history="1">
        <w:r w:rsidR="00327592">
          <w:rPr>
            <w:rStyle w:val="Lienhypertexte"/>
            <w:rFonts w:eastAsia="Arial"/>
          </w:rPr>
          <w:t>Modifié par Décret n°2021-691 du 31 mai 2021 - art. 1</w:t>
        </w:r>
        <w:r w:rsidR="00327592">
          <w:rPr>
            <w:color w:val="0000FF"/>
            <w:u w:val="single"/>
          </w:rPr>
          <w:br/>
        </w:r>
      </w:hyperlink>
    </w:p>
    <w:p w14:paraId="6EB63E14" w14:textId="77777777" w:rsidR="00327592" w:rsidRDefault="00327592" w:rsidP="00327592">
      <w:pPr>
        <w:pStyle w:val="NormalWeb"/>
        <w:ind w:left="2880"/>
      </w:pPr>
      <w:r>
        <w:t>Les conseils consulaires exercent les attributions définies à l'article 3 de la loi du 22 juillet 2013 susvisée dans les conditions prévues à la présente section.</w:t>
      </w:r>
    </w:p>
    <w:p w14:paraId="607889BD" w14:textId="77777777" w:rsidR="00327592" w:rsidRDefault="00327592" w:rsidP="00327592">
      <w:pPr>
        <w:pStyle w:val="NormalWeb"/>
        <w:ind w:left="2880"/>
      </w:pPr>
      <w:r>
        <w:br/>
        <w:t>L'ambassadeur ou le chef de poste consulaire présente le rapport annuel prévu au troisième alinéa de l'article 3 de la loi du 22 juillet 2013. Cette présentation donne lieu à un débat, à la suite duquel le conseil consulaire peut émettre un avis.</w:t>
      </w:r>
    </w:p>
    <w:p w14:paraId="0B48F6E6" w14:textId="77777777" w:rsidR="00327592" w:rsidRDefault="00327592" w:rsidP="00327592">
      <w:pPr>
        <w:pStyle w:val="NormalWeb"/>
        <w:ind w:left="2880"/>
      </w:pPr>
      <w:r>
        <w:t>Conformément au II de l'article 3 du décret n° 2021-691 du 31 mai 2021, ces dispositions entrent en vigueur à compter du prochain renouvellement général des conseils consulaires.</w:t>
      </w:r>
    </w:p>
    <w:p w14:paraId="093483DD" w14:textId="77777777" w:rsidR="00327592" w:rsidRDefault="00B96884" w:rsidP="00327592">
      <w:pPr>
        <w:pStyle w:val="name-article"/>
        <w:numPr>
          <w:ilvl w:val="3"/>
          <w:numId w:val="17"/>
        </w:numPr>
      </w:pPr>
      <w:hyperlink r:id="rId28" w:history="1">
        <w:r w:rsidR="00327592">
          <w:rPr>
            <w:rStyle w:val="Lienhypertexte"/>
            <w:rFonts w:eastAsia="Arial"/>
          </w:rPr>
          <w:t>Article 2</w:t>
        </w:r>
      </w:hyperlink>
    </w:p>
    <w:p w14:paraId="3EB37281" w14:textId="77777777" w:rsidR="00327592" w:rsidRDefault="00327592" w:rsidP="00327592">
      <w:pPr>
        <w:pStyle w:val="NormalWeb"/>
        <w:ind w:left="2880"/>
      </w:pPr>
      <w:r>
        <w:br/>
        <w:t>Le conseil consulaire exerce les attributions confiées aux commissions locales prévues à l'</w:t>
      </w:r>
      <w:hyperlink r:id="rId29" w:history="1">
        <w:r>
          <w:rPr>
            <w:rStyle w:val="Lienhypertexte"/>
            <w:rFonts w:eastAsia="Arial"/>
          </w:rPr>
          <w:t>article D. 766-3 du code de la sécurité sociale</w:t>
        </w:r>
      </w:hyperlink>
      <w:r>
        <w:t>.</w:t>
      </w:r>
      <w:r>
        <w:br/>
        <w:t xml:space="preserve">Il est saisi pour avis des demandes et projets </w:t>
      </w:r>
      <w:proofErr w:type="gramStart"/>
      <w:r>
        <w:t>:</w:t>
      </w:r>
      <w:proofErr w:type="gramEnd"/>
      <w:r>
        <w:br/>
        <w:t>1° De subvention aux organismes locaux d'entraide et de solidarité ;</w:t>
      </w:r>
      <w:r>
        <w:br/>
        <w:t>2° D'attribution d'allocations ou de secours aux Français âgés, handicapés ou indigents, régulièrement inscrits au registre des Français établis hors de France.</w:t>
      </w:r>
    </w:p>
    <w:p w14:paraId="053C81B4" w14:textId="77777777" w:rsidR="00327592" w:rsidRDefault="00B96884" w:rsidP="00327592">
      <w:pPr>
        <w:pStyle w:val="name-article"/>
        <w:numPr>
          <w:ilvl w:val="3"/>
          <w:numId w:val="17"/>
        </w:numPr>
      </w:pPr>
      <w:hyperlink r:id="rId30" w:history="1">
        <w:r w:rsidR="00327592">
          <w:rPr>
            <w:rStyle w:val="Lienhypertexte"/>
            <w:rFonts w:eastAsia="Arial"/>
          </w:rPr>
          <w:t>Article 3</w:t>
        </w:r>
      </w:hyperlink>
    </w:p>
    <w:p w14:paraId="7D488AC3" w14:textId="77777777" w:rsidR="00327592" w:rsidRDefault="00327592" w:rsidP="00327592">
      <w:pPr>
        <w:pStyle w:val="NormalWeb"/>
        <w:ind w:left="2880"/>
      </w:pPr>
      <w:r>
        <w:lastRenderedPageBreak/>
        <w:br/>
        <w:t>Le conseil consulaire reçoit périodiquement des informations concernant l'implantation locale des entreprises françaises ou de leurs filiales et leur activité. Il est informé des dispositifs d'aide prévus par la législation et la réglementation françaises. Il émet toute proposition tendant à améliorer la situation professionnelle des Français établis dans la ou les circonscriptions consulaires relevant de sa compétence et leur réinsertion en France.</w:t>
      </w:r>
      <w:r>
        <w:br/>
        <w:t>Il est saisi pour avis des projets de répartition des crédits et moyens destinés à favoriser l'emploi et la formation professionnelle des Français de la circonscription.</w:t>
      </w:r>
    </w:p>
    <w:p w14:paraId="630059C4" w14:textId="77777777" w:rsidR="00327592" w:rsidRDefault="00B96884" w:rsidP="00327592">
      <w:pPr>
        <w:pStyle w:val="name-article"/>
        <w:numPr>
          <w:ilvl w:val="3"/>
          <w:numId w:val="17"/>
        </w:numPr>
      </w:pPr>
      <w:hyperlink r:id="rId31" w:history="1">
        <w:r w:rsidR="00327592">
          <w:rPr>
            <w:rStyle w:val="Lienhypertexte"/>
            <w:rFonts w:eastAsia="Arial"/>
          </w:rPr>
          <w:t>Article 4</w:t>
        </w:r>
      </w:hyperlink>
    </w:p>
    <w:p w14:paraId="1F80A905" w14:textId="77777777" w:rsidR="00327592" w:rsidRDefault="00327592" w:rsidP="00327592">
      <w:pPr>
        <w:pStyle w:val="NormalWeb"/>
        <w:ind w:left="2880"/>
      </w:pPr>
      <w:r>
        <w:br/>
        <w:t>Le conseil consulaire exerce les attributions confiées aux commissions locales prévues à l'</w:t>
      </w:r>
      <w:hyperlink r:id="rId32" w:history="1">
        <w:r>
          <w:rPr>
            <w:rStyle w:val="Lienhypertexte"/>
            <w:rFonts w:eastAsia="Arial"/>
          </w:rPr>
          <w:t>article D. 531-45 du code de l'éducation</w:t>
        </w:r>
      </w:hyperlink>
      <w:r>
        <w:t>.</w:t>
      </w:r>
    </w:p>
    <w:p w14:paraId="25E0DF1D" w14:textId="77777777" w:rsidR="00327592" w:rsidRDefault="00B96884" w:rsidP="00327592">
      <w:pPr>
        <w:pStyle w:val="name-article"/>
        <w:numPr>
          <w:ilvl w:val="3"/>
          <w:numId w:val="17"/>
        </w:numPr>
      </w:pPr>
      <w:hyperlink r:id="rId33" w:history="1">
        <w:r w:rsidR="00327592">
          <w:rPr>
            <w:rStyle w:val="Lienhypertexte"/>
            <w:rFonts w:eastAsia="Arial"/>
          </w:rPr>
          <w:t>Article 5</w:t>
        </w:r>
      </w:hyperlink>
    </w:p>
    <w:p w14:paraId="3EDC1B26" w14:textId="77777777" w:rsidR="00327592" w:rsidRDefault="00327592" w:rsidP="00327592">
      <w:pPr>
        <w:pStyle w:val="NormalWeb"/>
        <w:ind w:left="2880"/>
      </w:pPr>
      <w:r>
        <w:br/>
        <w:t>Le conseil consulaire est informé de la situation locale et des risques spécifiques auxquels pourrait être exposée la communauté française ainsi que du plan de sécurité de l'ambassade ou du poste consulaire, sous réserve des informations dont la divulgation porterait atteinte au secret de la défense nationale, à la conduite de la politique extérieure de la France, à la sûreté de l'Etat, à la sécurité publique ou à la sécurité des personnes.</w:t>
      </w:r>
      <w:r>
        <w:br/>
        <w:t>Il est informé, le cas échéant, de la tenue des journées défense et citoyenneté dans la ou les circonscriptions relevant de sa compétence.</w:t>
      </w:r>
    </w:p>
    <w:p w14:paraId="1D0A62D0" w14:textId="77777777" w:rsidR="00327592" w:rsidRDefault="00327592" w:rsidP="00327592">
      <w:pPr>
        <w:pStyle w:val="Titre3"/>
        <w:ind w:left="2160"/>
      </w:pPr>
      <w:bookmarkStart w:id="30" w:name="_Section_2_:"/>
      <w:bookmarkStart w:id="31" w:name="_Toc104983164"/>
      <w:bookmarkEnd w:id="30"/>
      <w:r>
        <w:t>Section 2 : Organisation des conseils consulaires (Articles 6 à 8)</w:t>
      </w:r>
      <w:bookmarkEnd w:id="31"/>
    </w:p>
    <w:p w14:paraId="327D8F85" w14:textId="77777777" w:rsidR="00327592" w:rsidRDefault="00B96884" w:rsidP="00327592">
      <w:pPr>
        <w:pStyle w:val="name-article"/>
        <w:numPr>
          <w:ilvl w:val="3"/>
          <w:numId w:val="17"/>
        </w:numPr>
      </w:pPr>
      <w:hyperlink r:id="rId34" w:history="1">
        <w:r w:rsidR="00327592">
          <w:rPr>
            <w:rStyle w:val="Lienhypertexte"/>
            <w:rFonts w:eastAsia="Arial"/>
          </w:rPr>
          <w:t>Article 6</w:t>
        </w:r>
      </w:hyperlink>
    </w:p>
    <w:p w14:paraId="15F79F83" w14:textId="77777777" w:rsidR="00327592" w:rsidRDefault="00B96884" w:rsidP="00327592">
      <w:pPr>
        <w:pStyle w:val="Date1"/>
        <w:ind w:left="2880"/>
      </w:pPr>
      <w:hyperlink r:id="rId35" w:history="1">
        <w:r w:rsidR="00327592">
          <w:rPr>
            <w:rStyle w:val="Lienhypertexte"/>
            <w:rFonts w:eastAsia="Arial"/>
          </w:rPr>
          <w:t>Modifié par Décret n°2021-691 du 31 mai 2021 - art. 1</w:t>
        </w:r>
        <w:r w:rsidR="00327592">
          <w:rPr>
            <w:color w:val="0000FF"/>
            <w:u w:val="single"/>
          </w:rPr>
          <w:br/>
        </w:r>
      </w:hyperlink>
    </w:p>
    <w:p w14:paraId="57AF0EEC" w14:textId="77777777" w:rsidR="00327592" w:rsidRDefault="00327592" w:rsidP="00327592">
      <w:pPr>
        <w:pStyle w:val="NormalWeb"/>
        <w:ind w:left="2880"/>
      </w:pPr>
      <w:r>
        <w:t>Ont voix délibérative au sein du conseil consulaire :</w:t>
      </w:r>
    </w:p>
    <w:p w14:paraId="71DC659F" w14:textId="77777777" w:rsidR="00327592" w:rsidRDefault="00327592" w:rsidP="00327592">
      <w:pPr>
        <w:pStyle w:val="NormalWeb"/>
        <w:ind w:left="2880"/>
      </w:pPr>
      <w:r>
        <w:br/>
        <w:t>1° Les conseillers des Français de l'étranger, membres de droit en vertu de l'article 3 de la loi du 22 juillet 2013 susvisée ;</w:t>
      </w:r>
    </w:p>
    <w:p w14:paraId="2F338890" w14:textId="77777777" w:rsidR="00327592" w:rsidRDefault="00327592" w:rsidP="00327592">
      <w:pPr>
        <w:pStyle w:val="NormalWeb"/>
        <w:ind w:left="2880"/>
      </w:pPr>
      <w:r>
        <w:br/>
        <w:t>2° Pour l'exercice des attributions prévues à l'article 4, les membres mentionnés au 2°, 3°, 4° et 5° du C du I de l'article 7.</w:t>
      </w:r>
    </w:p>
    <w:p w14:paraId="670AC344" w14:textId="77777777" w:rsidR="00CE5C74" w:rsidRDefault="00327592" w:rsidP="00327592">
      <w:pPr>
        <w:pStyle w:val="NormalWeb"/>
        <w:ind w:left="2880"/>
      </w:pPr>
      <w:r>
        <w:br/>
        <w:t>Les autres membres participant aux travaux du conseil consulaire en application de l'article 7 du présent décret ont voix consultative.</w:t>
      </w:r>
    </w:p>
    <w:p w14:paraId="22F2086F" w14:textId="77777777" w:rsidR="00CE5C74" w:rsidRDefault="00CE5C74">
      <w:pPr>
        <w:jc w:val="left"/>
        <w:rPr>
          <w:rFonts w:ascii="Times New Roman" w:eastAsia="Times New Roman" w:hAnsi="Times New Roman" w:cs="Times New Roman"/>
          <w:sz w:val="24"/>
          <w:szCs w:val="24"/>
          <w:lang w:eastAsia="fr-FR"/>
        </w:rPr>
      </w:pPr>
      <w:r>
        <w:br w:type="page"/>
      </w:r>
    </w:p>
    <w:p w14:paraId="3A3A400C" w14:textId="77777777" w:rsidR="00327592" w:rsidRDefault="00327592" w:rsidP="00327592">
      <w:pPr>
        <w:pStyle w:val="NormalWeb"/>
        <w:ind w:left="2880"/>
      </w:pPr>
    </w:p>
    <w:p w14:paraId="67B7EF43" w14:textId="77777777" w:rsidR="00327592" w:rsidRDefault="00B96884" w:rsidP="00327592">
      <w:pPr>
        <w:pStyle w:val="name-article"/>
        <w:numPr>
          <w:ilvl w:val="3"/>
          <w:numId w:val="17"/>
        </w:numPr>
      </w:pPr>
      <w:hyperlink r:id="rId36" w:history="1">
        <w:r w:rsidR="00327592">
          <w:rPr>
            <w:rStyle w:val="Lienhypertexte"/>
            <w:rFonts w:eastAsia="Arial"/>
          </w:rPr>
          <w:t>Article 6 bis</w:t>
        </w:r>
      </w:hyperlink>
    </w:p>
    <w:p w14:paraId="1662D48E" w14:textId="77777777" w:rsidR="00327592" w:rsidRDefault="00B96884" w:rsidP="00327592">
      <w:pPr>
        <w:pStyle w:val="Date1"/>
        <w:ind w:left="2880"/>
      </w:pPr>
      <w:hyperlink r:id="rId37" w:history="1">
        <w:r w:rsidR="00327592">
          <w:rPr>
            <w:rStyle w:val="Lienhypertexte"/>
            <w:rFonts w:eastAsia="Arial"/>
          </w:rPr>
          <w:t>Création Décret n°2021-691 du 31 mai 2021 - art. 1</w:t>
        </w:r>
        <w:r w:rsidR="00327592">
          <w:rPr>
            <w:color w:val="0000FF"/>
            <w:u w:val="single"/>
          </w:rPr>
          <w:br/>
        </w:r>
      </w:hyperlink>
    </w:p>
    <w:p w14:paraId="6880FEAF" w14:textId="77777777" w:rsidR="00327592" w:rsidRDefault="00327592" w:rsidP="00327592">
      <w:pPr>
        <w:pStyle w:val="NormalWeb"/>
        <w:ind w:left="2880"/>
      </w:pPr>
      <w:r>
        <w:t>L'ambassadeur ou le chef de poste consulaire est destinataire de tous les ordres du jour. Il peut demander la convocation d'un conseil, l'inscription d'un point à l'ordre du jour, ainsi que l'invitation d'une personne qualifiée mentionnée à l'article 8, qui sont alors de droit.</w:t>
      </w:r>
    </w:p>
    <w:p w14:paraId="37B77B22" w14:textId="77777777" w:rsidR="00327592" w:rsidRDefault="00327592" w:rsidP="00327592">
      <w:pPr>
        <w:pStyle w:val="NormalWeb"/>
        <w:ind w:left="2880"/>
      </w:pPr>
      <w:r>
        <w:br/>
        <w:t>Il peut assister et intervenir aux séances, qui se tiennent dans les locaux diplomatiques ou consulaires ou par voie dématérialisée.</w:t>
      </w:r>
    </w:p>
    <w:p w14:paraId="14FB8EFC" w14:textId="77777777" w:rsidR="00327592" w:rsidRDefault="00327592" w:rsidP="00327592">
      <w:pPr>
        <w:pStyle w:val="NormalWeb"/>
        <w:ind w:left="2880"/>
      </w:pPr>
      <w:r>
        <w:br/>
        <w:t>Il fait état, s'il y a lieu, des travaux des services consulaires préalables aux séances, notamment ceux relatifs aux demandes dont il est saisi.</w:t>
      </w:r>
    </w:p>
    <w:p w14:paraId="11A925E7" w14:textId="77777777" w:rsidR="00327592" w:rsidRDefault="00327592" w:rsidP="00327592">
      <w:pPr>
        <w:pStyle w:val="NormalWeb"/>
        <w:ind w:left="2880"/>
      </w:pPr>
      <w:r>
        <w:br/>
        <w:t>Il contresigne le procès-verbal et peut y faire porter mention de son avis. Il procède à la publication du procès-verbal sur le site internet de l'ambassade ou du poste consulaire.</w:t>
      </w:r>
    </w:p>
    <w:p w14:paraId="211FC5EB" w14:textId="77777777" w:rsidR="00327592" w:rsidRDefault="00327592" w:rsidP="00327592">
      <w:pPr>
        <w:spacing w:beforeAutospacing="1" w:afterAutospacing="1"/>
        <w:ind w:left="2880"/>
      </w:pPr>
    </w:p>
    <w:p w14:paraId="5AF88849" w14:textId="77777777" w:rsidR="00327592" w:rsidRDefault="00B96884" w:rsidP="00327592">
      <w:pPr>
        <w:pStyle w:val="name-article"/>
        <w:numPr>
          <w:ilvl w:val="3"/>
          <w:numId w:val="17"/>
        </w:numPr>
      </w:pPr>
      <w:hyperlink r:id="rId38" w:history="1">
        <w:r w:rsidR="00327592">
          <w:rPr>
            <w:rStyle w:val="Lienhypertexte"/>
            <w:rFonts w:eastAsia="Arial"/>
          </w:rPr>
          <w:t>Article 7</w:t>
        </w:r>
      </w:hyperlink>
    </w:p>
    <w:p w14:paraId="0B91300A" w14:textId="77777777" w:rsidR="00327592" w:rsidRDefault="00327592" w:rsidP="00327592">
      <w:pPr>
        <w:pStyle w:val="NormalWeb"/>
        <w:ind w:left="2880"/>
      </w:pPr>
      <w:r>
        <w:br/>
        <w:t>I. ― Sous réserve que ces emplois ou fonctions existent localement, participent aux travaux du conseil consulaire :</w:t>
      </w:r>
      <w:r>
        <w:br/>
        <w:t>A. ― Pour l'exercice de ses attributions relatives à la protection et l'action sociales en faveur des Français résidant dans la ou les circonscriptions consulaires relevant de sa compétence :</w:t>
      </w:r>
      <w:r>
        <w:br/>
        <w:t>1° Le conseiller social du poste, ou son représentant ;</w:t>
      </w:r>
      <w:r>
        <w:br/>
        <w:t>2° Le médecin-conseil du poste ;</w:t>
      </w:r>
      <w:r>
        <w:br/>
        <w:t>3° L'assistant social du poste ;</w:t>
      </w:r>
      <w:r>
        <w:br/>
        <w:t>4° Le ou les administrateurs de la Caisse des Français de l'étranger résidant dans la circonscription consulaire ;</w:t>
      </w:r>
      <w:r>
        <w:br/>
        <w:t>5° Des représentants des institutions ou associations françaises exerçant localement des activités à caractère social en faveur des ressortissants français ;</w:t>
      </w:r>
      <w:r>
        <w:br/>
        <w:t>6° Le représentant de chacune des associations nationales représentatives des Français établis hors de France reconnues d'utilité publique présentes dans la circonscription.</w:t>
      </w:r>
      <w:r>
        <w:br/>
        <w:t>B. ― Pour l'exercice de ses attributions relatives au travail, à l'emploi, à la formation professionnelle et à l'apprentissage des Français résidant dans la ou les circonscriptions consulaires relevant de sa compétence :</w:t>
      </w:r>
      <w:r>
        <w:br/>
        <w:t>1° Le conseiller social du poste, ou son représentant ;</w:t>
      </w:r>
      <w:r>
        <w:br/>
        <w:t>2° Le chef du service économique, ou son représentant ;</w:t>
      </w:r>
      <w:r>
        <w:br/>
        <w:t xml:space="preserve">3° Le directeur de la mission économique </w:t>
      </w:r>
      <w:proofErr w:type="spellStart"/>
      <w:r>
        <w:t>UbiFrance</w:t>
      </w:r>
      <w:proofErr w:type="spellEnd"/>
      <w:r>
        <w:t xml:space="preserve">, Agence française pour </w:t>
      </w:r>
      <w:r>
        <w:lastRenderedPageBreak/>
        <w:t>le développement international des entreprises, ou son représentant ;</w:t>
      </w:r>
      <w:r>
        <w:br/>
        <w:t>4° Des représentants des associations ou organismes jouant localement un rôle en matière d'insertion professionnelle, notamment la chambre de commerce ;</w:t>
      </w:r>
      <w:r>
        <w:br/>
        <w:t>5° Le représentant de chacune des associations nationales représentatives des Français établis hors de France reconnues d'utilité publique présentes dans la circonscription.</w:t>
      </w:r>
      <w:r>
        <w:br/>
        <w:t>C. ― Pour l'exercice de ses attributions relatives à l'enseignement français à l'étranger dans la ou les circonscriptions consulaires relevant de sa compétence :</w:t>
      </w:r>
      <w:r>
        <w:br/>
        <w:t>1° Le conseiller ou l'attaché de coopération et d'action culturelle du poste, ou son représentant ;</w:t>
      </w:r>
      <w:r>
        <w:br/>
        <w:t>2° Le chef de chaque établissement d'enseignement concerné, ou son représentant ;</w:t>
      </w:r>
      <w:r>
        <w:br/>
        <w:t>3° Des représentants des organisations syndicales représentatives, dans un au moins des établissements concernés, des personnels enseignants ;</w:t>
      </w:r>
      <w:r>
        <w:br/>
        <w:t>4° Des représentants des associations représentatives, dans un au moins des établissements concernés, des parents d'élèves ;</w:t>
      </w:r>
      <w:r>
        <w:br/>
        <w:t>5° Le représentant de chacune des associations nationales représentatives des Français établis hors de France reconnues d'utilité publique présentes dans la circonscription.</w:t>
      </w:r>
      <w:r>
        <w:br/>
        <w:t xml:space="preserve">D. ― Pour l'exercice de ses attributions relatives à la sécurité de la communauté française établie dans la ou les circonscriptions consulaires relevant de sa compétence </w:t>
      </w:r>
      <w:proofErr w:type="gramStart"/>
      <w:r>
        <w:t>:</w:t>
      </w:r>
      <w:proofErr w:type="gramEnd"/>
      <w:r>
        <w:br/>
        <w:t>1° L'attaché de défense du poste, ou son représentant ;</w:t>
      </w:r>
      <w:r>
        <w:br/>
        <w:t>2° L'attaché de sécurité intérieure du poste, ou son représentant ;</w:t>
      </w:r>
      <w:r>
        <w:br/>
        <w:t>3° Le médecin-conseil du poste.</w:t>
      </w:r>
      <w:r>
        <w:br/>
        <w:t>II. ― Les membres mentionnés aux 5° du A, 4° du B et 3° et 4° du C sont désignés par l'ambassadeur ou le chef de poste consulaire.</w:t>
      </w:r>
    </w:p>
    <w:p w14:paraId="5BECA91A" w14:textId="77777777" w:rsidR="00327592" w:rsidRDefault="00B96884" w:rsidP="00327592">
      <w:pPr>
        <w:pStyle w:val="name-article"/>
        <w:numPr>
          <w:ilvl w:val="3"/>
          <w:numId w:val="17"/>
        </w:numPr>
      </w:pPr>
      <w:hyperlink r:id="rId39" w:history="1">
        <w:r w:rsidR="00327592">
          <w:rPr>
            <w:rStyle w:val="Lienhypertexte"/>
            <w:rFonts w:eastAsia="Arial"/>
          </w:rPr>
          <w:t>Article 8</w:t>
        </w:r>
      </w:hyperlink>
    </w:p>
    <w:p w14:paraId="21203080" w14:textId="77777777" w:rsidR="00327592" w:rsidRDefault="00B96884" w:rsidP="00327592">
      <w:pPr>
        <w:pStyle w:val="Date1"/>
        <w:ind w:left="2880"/>
      </w:pPr>
      <w:hyperlink r:id="rId40" w:history="1">
        <w:r w:rsidR="00327592">
          <w:rPr>
            <w:rStyle w:val="Lienhypertexte"/>
            <w:rFonts w:eastAsia="Arial"/>
          </w:rPr>
          <w:t>Modifié par Décret n°2021-691 du 31 mai 2021 - art. 1</w:t>
        </w:r>
        <w:r w:rsidR="00327592">
          <w:rPr>
            <w:color w:val="0000FF"/>
            <w:u w:val="single"/>
          </w:rPr>
          <w:br/>
        </w:r>
      </w:hyperlink>
    </w:p>
    <w:p w14:paraId="6AF1611C" w14:textId="77777777" w:rsidR="00327592" w:rsidRDefault="00327592" w:rsidP="00327592">
      <w:pPr>
        <w:pStyle w:val="NormalWeb"/>
        <w:ind w:left="2880"/>
      </w:pPr>
      <w:r>
        <w:t>Le président du conseil consulaire peut, en tant que de besoin et après consultation des conseillers des Français de l'étranger ou sur leur proposition, inviter à une séance des personnes qualifiées dont la compétence est reconnue sur un des points inscrits à l'ordre du jour et dont l'avis est susceptible d'éclairer les débats du conseil consulaire ; elles ne disposent pas de voix délibérative.</w:t>
      </w:r>
    </w:p>
    <w:p w14:paraId="49275B5E" w14:textId="77777777" w:rsidR="00327592" w:rsidRDefault="00327592" w:rsidP="00327592">
      <w:pPr>
        <w:pStyle w:val="NormalWeb"/>
        <w:ind w:left="2880"/>
      </w:pPr>
      <w:r>
        <w:t>L'ambassadeur ou le chef de poste consulaire est informé, au préalable, des personnes invitées.</w:t>
      </w:r>
    </w:p>
    <w:p w14:paraId="05E90A15" w14:textId="77777777" w:rsidR="00327592" w:rsidRDefault="00327592" w:rsidP="00327592">
      <w:pPr>
        <w:pStyle w:val="Titre3"/>
        <w:ind w:left="2160"/>
      </w:pPr>
      <w:bookmarkStart w:id="32" w:name="_Section_3_:"/>
      <w:bookmarkStart w:id="33" w:name="_Toc104983165"/>
      <w:bookmarkEnd w:id="32"/>
      <w:r>
        <w:t>Section 3 : Fonctionnement des conseils consulaires (Articles 9 à 17)</w:t>
      </w:r>
      <w:bookmarkEnd w:id="33"/>
    </w:p>
    <w:p w14:paraId="58346E71" w14:textId="77777777" w:rsidR="00327592" w:rsidRDefault="00B96884" w:rsidP="00327592">
      <w:pPr>
        <w:pStyle w:val="name-article"/>
        <w:numPr>
          <w:ilvl w:val="3"/>
          <w:numId w:val="17"/>
        </w:numPr>
      </w:pPr>
      <w:hyperlink r:id="rId41" w:history="1">
        <w:r w:rsidR="00327592">
          <w:rPr>
            <w:rStyle w:val="Lienhypertexte"/>
            <w:rFonts w:eastAsia="Arial"/>
          </w:rPr>
          <w:t>Article 9</w:t>
        </w:r>
      </w:hyperlink>
    </w:p>
    <w:p w14:paraId="6E7DC256" w14:textId="77777777" w:rsidR="00327592" w:rsidRDefault="00327592" w:rsidP="00327592">
      <w:pPr>
        <w:pStyle w:val="NormalWeb"/>
        <w:ind w:left="2880"/>
      </w:pPr>
      <w:r>
        <w:br/>
        <w:t>Le conseil consulaire se réunit au moins deux fois par an sur convocation de son président, qui fixe l'ordre du jour.</w:t>
      </w:r>
      <w:r>
        <w:br/>
        <w:t xml:space="preserve">Les questions entrant dans la compétence du conseil consulaire dont l'examen </w:t>
      </w:r>
      <w:r>
        <w:lastRenderedPageBreak/>
        <w:t>a été demandé par la moitié au moins des membres élus sont inscrites à cet ordre du jour.</w:t>
      </w:r>
    </w:p>
    <w:p w14:paraId="69953C8C" w14:textId="77777777" w:rsidR="00327592" w:rsidRDefault="00B96884" w:rsidP="00327592">
      <w:pPr>
        <w:pStyle w:val="name-article"/>
        <w:numPr>
          <w:ilvl w:val="3"/>
          <w:numId w:val="17"/>
        </w:numPr>
      </w:pPr>
      <w:hyperlink r:id="rId42" w:history="1">
        <w:r w:rsidR="00327592">
          <w:rPr>
            <w:rStyle w:val="Lienhypertexte"/>
            <w:rFonts w:eastAsia="Arial"/>
          </w:rPr>
          <w:t>Article 10</w:t>
        </w:r>
      </w:hyperlink>
    </w:p>
    <w:p w14:paraId="1D40C8DD" w14:textId="77777777" w:rsidR="00327592" w:rsidRDefault="00B96884" w:rsidP="00327592">
      <w:pPr>
        <w:pStyle w:val="Date1"/>
        <w:ind w:left="2880"/>
      </w:pPr>
      <w:hyperlink r:id="rId43" w:history="1">
        <w:r w:rsidR="00327592">
          <w:rPr>
            <w:rStyle w:val="Lienhypertexte"/>
            <w:rFonts w:eastAsia="Arial"/>
          </w:rPr>
          <w:t>Modifié par Décret n°2021-691 du 31 mai 2021 - art. 1</w:t>
        </w:r>
        <w:r w:rsidR="00327592">
          <w:rPr>
            <w:color w:val="0000FF"/>
            <w:u w:val="single"/>
          </w:rPr>
          <w:br/>
        </w:r>
      </w:hyperlink>
    </w:p>
    <w:p w14:paraId="59667F61" w14:textId="77777777" w:rsidR="00136D55" w:rsidRDefault="00327592" w:rsidP="0000743A">
      <w:pPr>
        <w:pStyle w:val="NormalWeb"/>
        <w:ind w:left="2880"/>
        <w:jc w:val="both"/>
      </w:pPr>
      <w:r>
        <w:t>Lors de la première réunion du conseil consulaire suivant l'élection, les membres élus élisent le président du conseil consulaire pour un mandat de trois ans.</w:t>
      </w:r>
    </w:p>
    <w:p w14:paraId="4C3195D0" w14:textId="77777777" w:rsidR="00327592" w:rsidRDefault="00327592" w:rsidP="0000743A">
      <w:pPr>
        <w:pStyle w:val="NormalWeb"/>
        <w:ind w:left="2880"/>
        <w:jc w:val="both"/>
      </w:pPr>
      <w:r>
        <w:br/>
        <w:t>Le vote a lieu au scrutin secret et uninominal, à la majorité absolue des suffrages exprimés. Si cette majorité n'est pas atteinte aux deux premiers tours, un troisième tour est organisé. La majorité relative suffit au troisième tour. En cas d'égalité entre les candidats ayant obtenu le plus grand nombre de voix, le plus âgé d'entre eux est déclaré élu. En cas d'absence non justifiée à deux séances consécutives, de démission ou de cessation de fonctions pour toute autre cause du président, la vacance est constatée par le chef de poste et il est procédé à une nouvelle désignation dans les mêmes conditions pour la du</w:t>
      </w:r>
      <w:r w:rsidR="00136D55">
        <w:t>rée du mandat restant à courir.</w:t>
      </w:r>
    </w:p>
    <w:p w14:paraId="254D23C8" w14:textId="77777777" w:rsidR="00327592" w:rsidRDefault="00327592" w:rsidP="00327592">
      <w:pPr>
        <w:spacing w:beforeAutospacing="1" w:afterAutospacing="1"/>
        <w:ind w:left="2880"/>
      </w:pPr>
    </w:p>
    <w:p w14:paraId="1B62739E" w14:textId="77777777" w:rsidR="00327592" w:rsidRDefault="00B96884" w:rsidP="00136D55">
      <w:pPr>
        <w:pStyle w:val="name-article"/>
        <w:ind w:left="2880"/>
      </w:pPr>
      <w:hyperlink r:id="rId44" w:history="1">
        <w:r w:rsidR="00327592">
          <w:rPr>
            <w:rStyle w:val="Lienhypertexte"/>
            <w:rFonts w:eastAsia="Arial"/>
          </w:rPr>
          <w:t>Article 11</w:t>
        </w:r>
      </w:hyperlink>
    </w:p>
    <w:p w14:paraId="2AFA4493" w14:textId="77777777" w:rsidR="00327592" w:rsidRDefault="00B96884" w:rsidP="00327592">
      <w:pPr>
        <w:pStyle w:val="Date1"/>
        <w:ind w:left="2880"/>
      </w:pPr>
      <w:hyperlink r:id="rId45" w:history="1">
        <w:r w:rsidR="00327592">
          <w:rPr>
            <w:rStyle w:val="Lienhypertexte"/>
            <w:rFonts w:eastAsia="Arial"/>
          </w:rPr>
          <w:t>Modifié par Décret n°2021-691 du 31 mai 2021 - art. 1</w:t>
        </w:r>
        <w:r w:rsidR="00327592">
          <w:rPr>
            <w:color w:val="0000FF"/>
            <w:u w:val="single"/>
          </w:rPr>
          <w:br/>
        </w:r>
      </w:hyperlink>
    </w:p>
    <w:p w14:paraId="5E257C83" w14:textId="77777777" w:rsidR="00327592" w:rsidRDefault="00327592" w:rsidP="0000743A">
      <w:pPr>
        <w:pStyle w:val="NormalWeb"/>
        <w:ind w:left="2880"/>
        <w:jc w:val="both"/>
      </w:pPr>
      <w:r>
        <w:t>Les membres du conseil consulaire sont convoqués, sauf urgence, vingt et un jours au moins avant la date de réunion.</w:t>
      </w:r>
    </w:p>
    <w:p w14:paraId="5F26A7DF" w14:textId="77777777" w:rsidR="00327592" w:rsidRDefault="00327592" w:rsidP="0000743A">
      <w:pPr>
        <w:pStyle w:val="NormalWeb"/>
        <w:ind w:left="2880"/>
        <w:jc w:val="both"/>
      </w:pPr>
      <w:r>
        <w:br/>
        <w:t>La convocation précise la ou les formations dans lesquelles le conseil consulaire est convoqué, au regard des dispositions de la section 2, ainsi que le lieu où se tiendra sa réunion. Y sont joints l'ordre du jour et, le cas échéant, les documents nécessaires à l'examen des affaires qui y sont inscrites.</w:t>
      </w:r>
    </w:p>
    <w:p w14:paraId="690300A2" w14:textId="77777777" w:rsidR="00136D55" w:rsidRDefault="00327592" w:rsidP="0000743A">
      <w:pPr>
        <w:pStyle w:val="NormalWeb"/>
        <w:ind w:left="2880"/>
        <w:jc w:val="both"/>
      </w:pPr>
      <w:r>
        <w:br/>
        <w:t>La convocation et les documents qui lui sont joints peuvent être envoyés par tout moyen, y compris par voie dématérialisée.</w:t>
      </w:r>
    </w:p>
    <w:p w14:paraId="333C32E6" w14:textId="77777777" w:rsidR="00327592" w:rsidRDefault="00327592" w:rsidP="0000743A">
      <w:pPr>
        <w:pStyle w:val="NormalWeb"/>
        <w:ind w:left="2880"/>
        <w:jc w:val="both"/>
      </w:pPr>
      <w:r>
        <w:br/>
        <w:t>Les dossiers individuels et ceux dont la diffusion pourrait porter atteinte à la sécurité des biens ou des personnes ne peuvent ê</w:t>
      </w:r>
      <w:r w:rsidR="00136D55">
        <w:t>tre consultés que sur place.</w:t>
      </w:r>
    </w:p>
    <w:p w14:paraId="2779788C" w14:textId="77777777" w:rsidR="00327592" w:rsidRDefault="00B96884" w:rsidP="00327592">
      <w:pPr>
        <w:pStyle w:val="name-article"/>
        <w:numPr>
          <w:ilvl w:val="3"/>
          <w:numId w:val="17"/>
        </w:numPr>
      </w:pPr>
      <w:hyperlink r:id="rId46" w:history="1">
        <w:r w:rsidR="00327592">
          <w:rPr>
            <w:rStyle w:val="Lienhypertexte"/>
            <w:rFonts w:eastAsia="Arial"/>
          </w:rPr>
          <w:t>Article 12</w:t>
        </w:r>
      </w:hyperlink>
    </w:p>
    <w:p w14:paraId="7A126846" w14:textId="77777777" w:rsidR="00327592" w:rsidRDefault="00B96884" w:rsidP="00327592">
      <w:pPr>
        <w:pStyle w:val="Date1"/>
        <w:ind w:left="2880"/>
      </w:pPr>
      <w:hyperlink r:id="rId47" w:history="1">
        <w:r w:rsidR="00327592">
          <w:rPr>
            <w:rStyle w:val="Lienhypertexte"/>
            <w:rFonts w:eastAsia="Arial"/>
          </w:rPr>
          <w:t>Modifié par Décret n°2021-691 du 31 mai 2021 - art. 1</w:t>
        </w:r>
        <w:r w:rsidR="00327592">
          <w:rPr>
            <w:color w:val="0000FF"/>
            <w:u w:val="single"/>
          </w:rPr>
          <w:br/>
        </w:r>
      </w:hyperlink>
    </w:p>
    <w:p w14:paraId="2F374855" w14:textId="77777777" w:rsidR="00327592" w:rsidRDefault="00327592" w:rsidP="0000743A">
      <w:pPr>
        <w:pStyle w:val="NormalWeb"/>
        <w:ind w:left="2880"/>
        <w:jc w:val="both"/>
      </w:pPr>
      <w:r>
        <w:lastRenderedPageBreak/>
        <w:t>Les membres du conseil consulaires peuvent participer aux débats au moyen d'une conférence téléphonique ou audiovisuelle.</w:t>
      </w:r>
    </w:p>
    <w:p w14:paraId="76DEA4F1" w14:textId="77777777" w:rsidR="00327592" w:rsidRDefault="00327592" w:rsidP="0000743A">
      <w:pPr>
        <w:pStyle w:val="NormalWeb"/>
        <w:ind w:left="2880"/>
        <w:jc w:val="both"/>
      </w:pPr>
      <w:r>
        <w:br/>
        <w:t>Les membres élus peuvent également donner par écrit mandat à un autre membre élu. Toutefois, nul ne peut détenir plus d'un mandat.</w:t>
      </w:r>
    </w:p>
    <w:p w14:paraId="566A9701" w14:textId="77777777" w:rsidR="00327592" w:rsidRDefault="00327592" w:rsidP="0000743A">
      <w:pPr>
        <w:pStyle w:val="NormalWeb"/>
        <w:ind w:left="2880"/>
        <w:jc w:val="both"/>
      </w:pPr>
      <w:r>
        <w:br/>
        <w:t>En cas d'urgence, la consultation du conseil consulaire peut intervenir par tout moyen approprié permettant l'identification et la participation effective des membres à une délibération collégiale.</w:t>
      </w:r>
    </w:p>
    <w:p w14:paraId="522FD91B" w14:textId="77777777" w:rsidR="00327592" w:rsidRDefault="00B96884" w:rsidP="00327592">
      <w:pPr>
        <w:pStyle w:val="name-article"/>
        <w:numPr>
          <w:ilvl w:val="3"/>
          <w:numId w:val="17"/>
        </w:numPr>
      </w:pPr>
      <w:hyperlink r:id="rId48" w:history="1">
        <w:r w:rsidR="00327592">
          <w:rPr>
            <w:rStyle w:val="Lienhypertexte"/>
            <w:rFonts w:eastAsia="Arial"/>
          </w:rPr>
          <w:t>Article 13</w:t>
        </w:r>
      </w:hyperlink>
    </w:p>
    <w:p w14:paraId="10A8AF30" w14:textId="77777777" w:rsidR="00327592" w:rsidRDefault="00327592" w:rsidP="00136D55">
      <w:pPr>
        <w:pStyle w:val="NormalWeb"/>
        <w:ind w:left="2880"/>
      </w:pPr>
      <w:r>
        <w:br/>
        <w:t>Le quorum est atteint lorsque la moitié au moins des membres composant le conseil consulaire avec voix délibérative sont présents, y compris les membres prenant part aux débats dans les conditions prévues à l'article 12.</w:t>
      </w:r>
      <w:r>
        <w:br/>
        <w:t>Lorsque le quorum n'est pas atteint, le conseil consulaire délibère valablement sans condition de quorum après une nouvelle convocation, adressée sept jours au moins avant la date de la réunion, portant sur le même ordre du jour et spécifiant</w:t>
      </w:r>
      <w:r w:rsidR="00136D55">
        <w:t xml:space="preserve"> qu'aucun quorum ne sera exigé.</w:t>
      </w:r>
    </w:p>
    <w:p w14:paraId="325577C4" w14:textId="77777777" w:rsidR="00327592" w:rsidRDefault="00B96884" w:rsidP="00327592">
      <w:pPr>
        <w:pStyle w:val="name-article"/>
        <w:numPr>
          <w:ilvl w:val="3"/>
          <w:numId w:val="17"/>
        </w:numPr>
      </w:pPr>
      <w:hyperlink r:id="rId49" w:history="1">
        <w:r w:rsidR="00327592">
          <w:rPr>
            <w:rStyle w:val="Lienhypertexte"/>
            <w:rFonts w:eastAsia="Arial"/>
          </w:rPr>
          <w:t>Article 14</w:t>
        </w:r>
      </w:hyperlink>
    </w:p>
    <w:p w14:paraId="13E05DF1" w14:textId="77777777" w:rsidR="00327592" w:rsidRDefault="00327592" w:rsidP="00327592">
      <w:pPr>
        <w:pStyle w:val="NormalWeb"/>
        <w:ind w:left="2880"/>
      </w:pPr>
      <w:r>
        <w:br/>
        <w:t>Après avoir, le cas échéant, entendu les membres présents avec voix consultative et les personnes invitées en application de l'article 8, le conseil consulaire se prononce à la majorité des membres présents ou représentés ayant voix délibérative.</w:t>
      </w:r>
      <w:r>
        <w:br/>
        <w:t>Le vote a lieu à mains levées. Il a lieu à bulletin secret lorsqu'au moins un membre du conseil consulaire présent avec voix délibérative le réclame. En cas de partage égal des voix, celle du président est prépondérante.</w:t>
      </w:r>
      <w:r>
        <w:br/>
        <w:t>Les membres du conseil consulaire ne peuvent prendre part aux débats et aux délibérations lorsqu'eux-mêmes ou la personne morale qu'ils représentent ont un intérêt à l'affaire qui en est l'objet.</w:t>
      </w:r>
    </w:p>
    <w:p w14:paraId="2180A1D2" w14:textId="77777777" w:rsidR="00327592" w:rsidRDefault="00B96884" w:rsidP="00327592">
      <w:pPr>
        <w:pStyle w:val="name-article"/>
        <w:numPr>
          <w:ilvl w:val="3"/>
          <w:numId w:val="17"/>
        </w:numPr>
      </w:pPr>
      <w:hyperlink r:id="rId50" w:history="1">
        <w:r w:rsidR="00327592">
          <w:rPr>
            <w:rStyle w:val="Lienhypertexte"/>
            <w:rFonts w:eastAsia="Arial"/>
          </w:rPr>
          <w:t>Article 15</w:t>
        </w:r>
      </w:hyperlink>
    </w:p>
    <w:p w14:paraId="5ECCC2C3" w14:textId="77777777" w:rsidR="00327592" w:rsidRDefault="00327592" w:rsidP="00327592">
      <w:pPr>
        <w:pStyle w:val="NormalWeb"/>
        <w:ind w:left="2880"/>
      </w:pPr>
      <w:r>
        <w:br/>
        <w:t>L'avis du conseil consulaire est réputé rendu en l'absence d'avis exprès dans un délai de sept jours à compter de sa saisine.</w:t>
      </w:r>
      <w:r>
        <w:br/>
        <w:t>Le conseil consulaire est réputé saisi d'une question inscrite à son ordre du jour à compter de la date fixée pour son examen en application du premier alinéa de l'article 11 ou, le cas échéant, du second alinéa de l'article 13.</w:t>
      </w:r>
    </w:p>
    <w:p w14:paraId="7058ABFF" w14:textId="77777777" w:rsidR="00327592" w:rsidRDefault="00B96884" w:rsidP="00327592">
      <w:pPr>
        <w:pStyle w:val="name-article"/>
        <w:numPr>
          <w:ilvl w:val="3"/>
          <w:numId w:val="17"/>
        </w:numPr>
      </w:pPr>
      <w:hyperlink r:id="rId51" w:history="1">
        <w:r w:rsidR="00327592">
          <w:rPr>
            <w:rStyle w:val="Lienhypertexte"/>
            <w:rFonts w:eastAsia="Arial"/>
          </w:rPr>
          <w:t>Article 16</w:t>
        </w:r>
      </w:hyperlink>
    </w:p>
    <w:p w14:paraId="14CB4AD4" w14:textId="77777777" w:rsidR="00327592" w:rsidRDefault="00B96884" w:rsidP="00327592">
      <w:pPr>
        <w:pStyle w:val="Date1"/>
        <w:ind w:left="2880"/>
      </w:pPr>
      <w:hyperlink r:id="rId52" w:history="1">
        <w:r w:rsidR="00327592">
          <w:rPr>
            <w:rStyle w:val="Lienhypertexte"/>
            <w:rFonts w:eastAsia="Arial"/>
          </w:rPr>
          <w:t>Modifié par Décret n°2021-691 du 31 mai 2021 - art. 1</w:t>
        </w:r>
        <w:r w:rsidR="00327592">
          <w:rPr>
            <w:color w:val="0000FF"/>
            <w:u w:val="single"/>
          </w:rPr>
          <w:br/>
        </w:r>
      </w:hyperlink>
    </w:p>
    <w:p w14:paraId="56025DCA" w14:textId="77777777" w:rsidR="00327592" w:rsidRDefault="00327592" w:rsidP="00136D55">
      <w:pPr>
        <w:pStyle w:val="NormalWeb"/>
        <w:ind w:left="2880"/>
      </w:pPr>
      <w:r>
        <w:lastRenderedPageBreak/>
        <w:t>Un secrétaire désigné par l'ambassadeur ou le chef de poste consulaire assiste aux réunions du conseil consulaire et en dresse le procès-verbal.</w:t>
      </w:r>
      <w:r>
        <w:br/>
        <w:t>Le procès-verbal indique le nom et la qualité des membres présents ou représentés, les questions traitées au cours de la réunion et le sens de chacun des avis. Il précise, le cas échéant, les conditions dans lesquelles ont été mises en œuvre les dispositions de l'article 12.</w:t>
      </w:r>
      <w:r>
        <w:br/>
        <w:t>Tout membre élu du conseil consulaire peut demander à ce qu'il soit fait mention au procès-verbal de son désaccord avec l'avis rendu.</w:t>
      </w:r>
      <w:r>
        <w:br/>
        <w:t>A l'issue de la réunion, le procès-verbal est signé par le président et les membres ayant voix délibérative, puis adressé à l'ensemble des membres composant le conseil consulaire ainsi qu'au ministre des affaires étrangères. Les dispositions du troisième alinéa de l'article 11 sont applicables.</w:t>
      </w:r>
      <w:r>
        <w:br/>
        <w:t xml:space="preserve">Le procès-verbal est communiqué dans les conditions prévues par le </w:t>
      </w:r>
      <w:hyperlink r:id="rId53" w:history="1">
        <w:r>
          <w:rPr>
            <w:rStyle w:val="Lienhypertexte"/>
            <w:rFonts w:eastAsia="Arial"/>
          </w:rPr>
          <w:t>livre III du code des relations entre le public et l'administration</w:t>
        </w:r>
      </w:hyperlink>
      <w:r>
        <w:t>. Sous réserve de l'occultation des mentions relatives à la vie privée ou dont la divulgation pourrait porter atteinte à la sécurité des biens ou des personnes, il est publié sur le site internet de l'am</w:t>
      </w:r>
      <w:r w:rsidR="00136D55">
        <w:t>bassade ou du poste consulaire.</w:t>
      </w:r>
    </w:p>
    <w:p w14:paraId="33D4DFC2" w14:textId="77777777" w:rsidR="00327592" w:rsidRDefault="00327592" w:rsidP="00327592">
      <w:pPr>
        <w:pStyle w:val="NormalWeb"/>
        <w:ind w:left="2880"/>
      </w:pPr>
      <w:r>
        <w:t>Conformément au II de l'article 3 du décret n° 2021-691 du 31 mai 2021, ces dispositions entrent en vigueur à compter du prochain renouvellement général des conseils consulaires.</w:t>
      </w:r>
    </w:p>
    <w:p w14:paraId="0898D2FF" w14:textId="77777777" w:rsidR="00327592" w:rsidRDefault="00B96884" w:rsidP="00327592">
      <w:pPr>
        <w:pStyle w:val="name-article"/>
        <w:numPr>
          <w:ilvl w:val="3"/>
          <w:numId w:val="17"/>
        </w:numPr>
      </w:pPr>
      <w:hyperlink r:id="rId54" w:history="1">
        <w:r w:rsidR="00327592">
          <w:rPr>
            <w:rStyle w:val="Lienhypertexte"/>
            <w:rFonts w:eastAsia="Arial"/>
          </w:rPr>
          <w:t>Article 17</w:t>
        </w:r>
      </w:hyperlink>
    </w:p>
    <w:p w14:paraId="69E338FB" w14:textId="77777777" w:rsidR="00327592" w:rsidRDefault="00327592" w:rsidP="00327592">
      <w:pPr>
        <w:pStyle w:val="NormalWeb"/>
        <w:ind w:left="2880"/>
      </w:pPr>
      <w:r>
        <w:br/>
        <w:t>Au cours d'une même séance, le conseil consulaire peut se réunir successivement dans ses différentes formations, telles qu'elles résultent de l'application de la section 2.</w:t>
      </w:r>
      <w:r>
        <w:br/>
        <w:t>Dans ce cas, les membres du conseil consulaire ne siègent chacun qu'en ce qui le concerne. Le procès-verbal comprend plusieurs sections, chacune signée par les seuls membres compétents ayant voix délibérative et adressée à qui de droit.</w:t>
      </w:r>
    </w:p>
    <w:p w14:paraId="4D0DE5CD" w14:textId="77777777" w:rsidR="00327592" w:rsidRDefault="00327592" w:rsidP="00327592">
      <w:pPr>
        <w:pStyle w:val="Titre3"/>
        <w:ind w:left="2160"/>
      </w:pPr>
      <w:bookmarkStart w:id="34" w:name="_Toc104983166"/>
      <w:r>
        <w:t>Section 4 : Aménagement de la compétence territoriale des conseils consulaires (Article 18)</w:t>
      </w:r>
      <w:bookmarkEnd w:id="34"/>
    </w:p>
    <w:p w14:paraId="2935C38A" w14:textId="77777777" w:rsidR="00327592" w:rsidRDefault="00B96884" w:rsidP="00327592">
      <w:pPr>
        <w:pStyle w:val="name-article"/>
        <w:numPr>
          <w:ilvl w:val="3"/>
          <w:numId w:val="17"/>
        </w:numPr>
      </w:pPr>
      <w:hyperlink r:id="rId55" w:history="1">
        <w:r w:rsidR="00327592">
          <w:rPr>
            <w:rStyle w:val="Lienhypertexte"/>
            <w:rFonts w:eastAsia="Arial"/>
          </w:rPr>
          <w:t>Article 18</w:t>
        </w:r>
      </w:hyperlink>
    </w:p>
    <w:p w14:paraId="0E9B455A" w14:textId="77777777" w:rsidR="00327592" w:rsidRDefault="00B96884" w:rsidP="00327592">
      <w:pPr>
        <w:pStyle w:val="Date1"/>
        <w:ind w:left="2880"/>
      </w:pPr>
      <w:hyperlink r:id="rId56" w:history="1">
        <w:r w:rsidR="00327592">
          <w:rPr>
            <w:rStyle w:val="Lienhypertexte"/>
            <w:rFonts w:eastAsia="Arial"/>
          </w:rPr>
          <w:t>Modifié par Décret n°2021-1740 du 22 décembre 2021 - art. 19</w:t>
        </w:r>
        <w:r w:rsidR="00327592">
          <w:rPr>
            <w:color w:val="0000FF"/>
            <w:u w:val="single"/>
          </w:rPr>
          <w:br/>
        </w:r>
      </w:hyperlink>
    </w:p>
    <w:p w14:paraId="75C0345B" w14:textId="77777777" w:rsidR="00327592" w:rsidRDefault="00327592" w:rsidP="00327592">
      <w:pPr>
        <w:pStyle w:val="NormalWeb"/>
        <w:ind w:left="2880"/>
      </w:pPr>
      <w:r>
        <w:t>Lorsque les circonstances locales ou le faible nombre de personnes inscrites au registre des Français établis hors de France le justifient, le ministre des affaires étrangères peut, par arrêté, créer des conseils consulaires compétents pour plusieurs circonscriptions consulaires et désigner l'ambassadeur ou chef de poste consulaire qui constitue l'autorité de rattachement.</w:t>
      </w:r>
    </w:p>
    <w:p w14:paraId="69A57CC5" w14:textId="77777777" w:rsidR="00327592" w:rsidRDefault="00327592" w:rsidP="00327592">
      <w:pPr>
        <w:pStyle w:val="NormalWeb"/>
        <w:ind w:left="2880"/>
      </w:pPr>
      <w:r>
        <w:br/>
        <w:t xml:space="preserve">Tout ambassadeur ou chef de poste consulaire dont la circonscription consulaire est incluse dans le ressort du conseil consulaire peut lui adresser ses observations pour les affaires intéressant sa circonscription. Il peut </w:t>
      </w:r>
      <w:r>
        <w:lastRenderedPageBreak/>
        <w:t>également, pour ces mêmes affaires, assister à ses réunions ou s'y faire représenter, sans voix délibérative.</w:t>
      </w:r>
    </w:p>
    <w:p w14:paraId="0CB07932" w14:textId="77777777" w:rsidR="00327592" w:rsidRDefault="00327592" w:rsidP="00327592">
      <w:pPr>
        <w:pStyle w:val="NormalWeb"/>
        <w:ind w:left="2880"/>
      </w:pPr>
      <w:r>
        <w:br/>
        <w:t>Le cas échéant, chaque conseiller des Français de l'étranger ne siège que pour l'examen des affaires relevant de sa circonscription d'élection.</w:t>
      </w:r>
    </w:p>
    <w:p w14:paraId="69262EA8" w14:textId="77777777" w:rsidR="00136D55" w:rsidRDefault="00327592" w:rsidP="00136D55">
      <w:pPr>
        <w:pStyle w:val="Titre2"/>
        <w:ind w:left="1440"/>
      </w:pPr>
      <w:bookmarkStart w:id="35" w:name="_Toc104983167"/>
      <w:r>
        <w:t>Chapitre II : Conditions d'exercice du mandat de conseiller des Français de l'étranger (Articles 19 à 28)</w:t>
      </w:r>
      <w:bookmarkEnd w:id="35"/>
    </w:p>
    <w:p w14:paraId="78D8C569" w14:textId="77777777" w:rsidR="00136D55" w:rsidRDefault="00136D55" w:rsidP="00136D55"/>
    <w:p w14:paraId="2F1A39F1" w14:textId="77777777" w:rsidR="00327592" w:rsidRDefault="00327592" w:rsidP="00327592">
      <w:pPr>
        <w:pStyle w:val="Titre3"/>
        <w:ind w:left="2160"/>
      </w:pPr>
      <w:bookmarkStart w:id="36" w:name="_Toc104983168"/>
      <w:r>
        <w:t>Section 1 : Indemnités, remboursements de frais et couverture assurantielle (Articles 19 à 23)</w:t>
      </w:r>
      <w:bookmarkEnd w:id="36"/>
    </w:p>
    <w:p w14:paraId="1C2DA280" w14:textId="77777777" w:rsidR="00327592" w:rsidRDefault="00B96884" w:rsidP="00327592">
      <w:pPr>
        <w:pStyle w:val="name-article"/>
        <w:numPr>
          <w:ilvl w:val="3"/>
          <w:numId w:val="17"/>
        </w:numPr>
      </w:pPr>
      <w:hyperlink r:id="rId57" w:history="1">
        <w:r w:rsidR="00327592">
          <w:rPr>
            <w:rStyle w:val="Lienhypertexte"/>
            <w:rFonts w:eastAsia="Arial"/>
          </w:rPr>
          <w:t>Article 19</w:t>
        </w:r>
      </w:hyperlink>
    </w:p>
    <w:p w14:paraId="1DBFDB13" w14:textId="77777777" w:rsidR="00327592" w:rsidRDefault="00B96884" w:rsidP="00327592">
      <w:pPr>
        <w:pStyle w:val="Date1"/>
        <w:ind w:left="2880"/>
      </w:pPr>
      <w:hyperlink r:id="rId58" w:history="1">
        <w:r w:rsidR="00327592">
          <w:rPr>
            <w:rStyle w:val="Lienhypertexte"/>
            <w:rFonts w:eastAsia="Arial"/>
          </w:rPr>
          <w:t>Modifié par Décret n°2021-691 du 31 mai 2021 - art. 1</w:t>
        </w:r>
        <w:r w:rsidR="00327592">
          <w:rPr>
            <w:color w:val="0000FF"/>
            <w:u w:val="single"/>
          </w:rPr>
          <w:br/>
        </w:r>
      </w:hyperlink>
    </w:p>
    <w:p w14:paraId="644421D2" w14:textId="77777777" w:rsidR="00327592" w:rsidRDefault="00327592" w:rsidP="00327592">
      <w:pPr>
        <w:pStyle w:val="NormalWeb"/>
        <w:ind w:left="2880"/>
      </w:pPr>
      <w:r>
        <w:t>Les fonctions de conseiller des Français de l'étranger consulaire sont bénévoles.</w:t>
      </w:r>
    </w:p>
    <w:p w14:paraId="24D25ECA" w14:textId="77777777" w:rsidR="00327592" w:rsidRDefault="00B96884" w:rsidP="00327592">
      <w:pPr>
        <w:pStyle w:val="name-article"/>
        <w:numPr>
          <w:ilvl w:val="3"/>
          <w:numId w:val="17"/>
        </w:numPr>
      </w:pPr>
      <w:hyperlink r:id="rId59" w:history="1">
        <w:r w:rsidR="00327592">
          <w:rPr>
            <w:rStyle w:val="Lienhypertexte"/>
            <w:rFonts w:eastAsia="Arial"/>
          </w:rPr>
          <w:t>Article 20</w:t>
        </w:r>
      </w:hyperlink>
    </w:p>
    <w:p w14:paraId="358B3BA2" w14:textId="77777777" w:rsidR="00327592" w:rsidRDefault="00B96884" w:rsidP="00327592">
      <w:pPr>
        <w:pStyle w:val="Date1"/>
        <w:ind w:left="2880"/>
      </w:pPr>
      <w:hyperlink r:id="rId60" w:history="1">
        <w:r w:rsidR="00327592">
          <w:rPr>
            <w:rStyle w:val="Lienhypertexte"/>
            <w:rFonts w:eastAsia="Arial"/>
          </w:rPr>
          <w:t>Modifié par Décret n°2021-691 du 31 mai 2021 - art. 1</w:t>
        </w:r>
        <w:r w:rsidR="00327592">
          <w:rPr>
            <w:color w:val="0000FF"/>
            <w:u w:val="single"/>
          </w:rPr>
          <w:br/>
        </w:r>
      </w:hyperlink>
    </w:p>
    <w:p w14:paraId="397B7DEF" w14:textId="77777777" w:rsidR="00327592" w:rsidRDefault="00327592" w:rsidP="00327592">
      <w:pPr>
        <w:pStyle w:val="NormalWeb"/>
        <w:ind w:left="2880"/>
      </w:pPr>
      <w:r>
        <w:t>Les conseillers des Français de l'étranger perçoivent une indemnité semestrielle destinée à couvrir forfaitairement les frais exposés lors de à l'exercice de leur mandat.</w:t>
      </w:r>
    </w:p>
    <w:p w14:paraId="519B099F" w14:textId="77777777" w:rsidR="00327592" w:rsidRDefault="00327592" w:rsidP="00327592">
      <w:pPr>
        <w:pStyle w:val="NormalWeb"/>
        <w:ind w:left="2880"/>
      </w:pPr>
      <w:r>
        <w:br/>
        <w:t>Le montant de cette indemnité, versée à chaque début de semestre civil, est déterminé conformément au tableau n° 1 annexé au présent décret, en fonction de la circonscription d'élection du bénéficiaire.</w:t>
      </w:r>
    </w:p>
    <w:p w14:paraId="43CD03C2" w14:textId="77777777" w:rsidR="00327592" w:rsidRDefault="00327592" w:rsidP="00327592">
      <w:pPr>
        <w:pStyle w:val="NormalWeb"/>
        <w:ind w:left="2880"/>
      </w:pPr>
      <w:r>
        <w:br/>
        <w:t>Le versement de l'indemnité forfaitaire semestrielle est subordonné à la participation des bénéficiaires aux réunions auxquelles ils sont convoqués en application du chapitre Ier du présent titre. Tout conseiller des Français de l'étranger qui, sans motif valable ou en raison de son départ de la circonscription, manque à une convocation du conseil consulaire dont il est membre voit son indemnité calculée au prorata du nombre de réunions auxquelles il a effectivement participé.</w:t>
      </w:r>
    </w:p>
    <w:p w14:paraId="2B161201" w14:textId="77777777" w:rsidR="00136D55" w:rsidRDefault="00327592" w:rsidP="00136D55">
      <w:pPr>
        <w:pStyle w:val="NormalWeb"/>
        <w:ind w:left="2880"/>
      </w:pPr>
      <w:r>
        <w:br/>
        <w:t>Pour l'application de l'alinéa précédent, les convocations adressées en application du premier alinéa de l'article 11 et du second alinéa de l'article 13 ne sont comptées que pour une unique réunion. Tout conseiller des Français de l'étranger ayant répondu à l'une ou l'autre de ces convocations est réputé avoir été présent à la réunion considérée.</w:t>
      </w:r>
    </w:p>
    <w:p w14:paraId="08BD72C1" w14:textId="77777777" w:rsidR="00327592" w:rsidRDefault="00136D55" w:rsidP="00136D55">
      <w:pPr>
        <w:pStyle w:val="NormalWeb"/>
        <w:ind w:left="2880"/>
      </w:pPr>
      <w:r>
        <w:lastRenderedPageBreak/>
        <w:t xml:space="preserve"> </w:t>
      </w:r>
      <w:hyperlink r:id="rId61" w:history="1">
        <w:r w:rsidR="00327592">
          <w:rPr>
            <w:rStyle w:val="Lienhypertexte"/>
            <w:rFonts w:eastAsia="Arial"/>
          </w:rPr>
          <w:t>Article 21</w:t>
        </w:r>
      </w:hyperlink>
    </w:p>
    <w:p w14:paraId="66E8070A" w14:textId="77777777" w:rsidR="00327592" w:rsidRDefault="00B96884" w:rsidP="00327592">
      <w:pPr>
        <w:pStyle w:val="Date1"/>
        <w:ind w:left="2880"/>
      </w:pPr>
      <w:hyperlink r:id="rId62" w:history="1">
        <w:r w:rsidR="00327592">
          <w:rPr>
            <w:rStyle w:val="Lienhypertexte"/>
            <w:rFonts w:eastAsia="Arial"/>
          </w:rPr>
          <w:t>Modifié par Décret n°2021-691 du 31 mai 2021 - art. 1</w:t>
        </w:r>
        <w:r w:rsidR="00327592">
          <w:rPr>
            <w:color w:val="0000FF"/>
            <w:u w:val="single"/>
          </w:rPr>
          <w:br/>
        </w:r>
      </w:hyperlink>
    </w:p>
    <w:p w14:paraId="6E62FBEC" w14:textId="77777777" w:rsidR="00327592" w:rsidRDefault="00327592" w:rsidP="00327592">
      <w:pPr>
        <w:pStyle w:val="NormalWeb"/>
        <w:ind w:left="2880"/>
      </w:pPr>
      <w:r>
        <w:t>Les frais de déplacement exposés par les conseillers des Français de l'étranger dans l'exercice de leur mandat sont compensés forfaitairement par l'indemnité semestrielle prévue à l'article 20.</w:t>
      </w:r>
    </w:p>
    <w:p w14:paraId="66677F26" w14:textId="77777777" w:rsidR="00327592" w:rsidRDefault="00327592" w:rsidP="00327592">
      <w:pPr>
        <w:pStyle w:val="NormalWeb"/>
        <w:ind w:left="2880"/>
      </w:pPr>
      <w:r>
        <w:br/>
        <w:t>Toutefois, un conseiller des Français de l'étranger qui, pour se rendre aux réunions convoquées en application du chapitre Ier du présent titre, est amené à entreprendre des déplacements dont le coût sur l'année est supérieur à 60 % du montant annuel de l'indemnité qui lui est versée au titre de l'article 20, a droit, sur présentation des pièces justificatives, à un remboursement de frais sur une base forfaitaire.</w:t>
      </w:r>
    </w:p>
    <w:p w14:paraId="2B85BCBB" w14:textId="77777777" w:rsidR="00327592" w:rsidRDefault="00327592" w:rsidP="00327592">
      <w:pPr>
        <w:pStyle w:val="NormalWeb"/>
        <w:ind w:left="2880"/>
      </w:pPr>
      <w:r>
        <w:br/>
        <w:t>Ce remboursement est égal à la différence entre le coût des déplacements mentionné à l'alinéa précédent et 60 % du montant annuel de l'indemnité versée au titre de l'article 20.</w:t>
      </w:r>
    </w:p>
    <w:p w14:paraId="44A6294D" w14:textId="77777777" w:rsidR="00327592" w:rsidRDefault="00327592" w:rsidP="00327592">
      <w:pPr>
        <w:pStyle w:val="NormalWeb"/>
        <w:ind w:left="2880"/>
      </w:pPr>
      <w:r>
        <w:br/>
        <w:t>Le coût des déplacements mentionné au deuxième alinéa est apprécié sur la base du tarif de transport public de voyageurs le moins onéreux et des indemnités journalières de mission à l'étranger telles que fixées en application du décret du 3 juillet 2006 susvisé.</w:t>
      </w:r>
    </w:p>
    <w:p w14:paraId="358B40DF" w14:textId="77777777" w:rsidR="00327592" w:rsidRDefault="00B96884" w:rsidP="00327592">
      <w:pPr>
        <w:pStyle w:val="name-article"/>
        <w:numPr>
          <w:ilvl w:val="3"/>
          <w:numId w:val="17"/>
        </w:numPr>
      </w:pPr>
      <w:hyperlink r:id="rId63" w:history="1">
        <w:r w:rsidR="00327592">
          <w:rPr>
            <w:rStyle w:val="Lienhypertexte"/>
            <w:rFonts w:eastAsia="Arial"/>
          </w:rPr>
          <w:t>Article 22</w:t>
        </w:r>
      </w:hyperlink>
    </w:p>
    <w:p w14:paraId="3A4472F2" w14:textId="77777777" w:rsidR="00327592" w:rsidRDefault="00B96884" w:rsidP="00327592">
      <w:pPr>
        <w:pStyle w:val="Date1"/>
        <w:ind w:left="2880"/>
      </w:pPr>
      <w:hyperlink r:id="rId64" w:history="1">
        <w:r w:rsidR="00327592">
          <w:rPr>
            <w:rStyle w:val="Lienhypertexte"/>
            <w:rFonts w:eastAsia="Arial"/>
          </w:rPr>
          <w:t>Modifié par Décret n°2021-691 du 31 mai 2021 - art. 1</w:t>
        </w:r>
        <w:r w:rsidR="00327592">
          <w:rPr>
            <w:color w:val="0000FF"/>
            <w:u w:val="single"/>
          </w:rPr>
          <w:br/>
        </w:r>
      </w:hyperlink>
    </w:p>
    <w:p w14:paraId="6EFA6FC6" w14:textId="77777777" w:rsidR="00327592" w:rsidRDefault="00327592" w:rsidP="00327592">
      <w:pPr>
        <w:pStyle w:val="NormalWeb"/>
        <w:ind w:left="2880"/>
      </w:pPr>
      <w:r>
        <w:t>Les conseillers des Français de l'étranger perçoivent une allocation annuelle forfaitaire destinée à contribuer à la souscription d'une police d'assurance ayant pour objet leur indemnisation en cas de dommages résultant des accidents subis dans le cadre de leur mandat. Cette allocation est versée sur présentation de l'attestation d'assurance.</w:t>
      </w:r>
    </w:p>
    <w:p w14:paraId="189EF22C" w14:textId="77777777" w:rsidR="00327592" w:rsidRDefault="00327592" w:rsidP="00327592">
      <w:pPr>
        <w:pStyle w:val="NormalWeb"/>
        <w:ind w:left="2880"/>
      </w:pPr>
      <w:r>
        <w:br/>
        <w:t>Le montant de cette allocation est fixé par arrêté conjoint du ministre des affaires étrangères et du ministre chargé du budget selon un barème établi par circonscription consulaire.</w:t>
      </w:r>
    </w:p>
    <w:p w14:paraId="24BD438C" w14:textId="77777777" w:rsidR="00327592" w:rsidRDefault="00B96884" w:rsidP="00327592">
      <w:pPr>
        <w:pStyle w:val="name-article"/>
        <w:numPr>
          <w:ilvl w:val="3"/>
          <w:numId w:val="17"/>
        </w:numPr>
      </w:pPr>
      <w:hyperlink r:id="rId65" w:history="1">
        <w:r w:rsidR="00327592">
          <w:rPr>
            <w:rStyle w:val="Lienhypertexte"/>
            <w:rFonts w:eastAsia="Arial"/>
          </w:rPr>
          <w:t>Article 23</w:t>
        </w:r>
      </w:hyperlink>
    </w:p>
    <w:p w14:paraId="0BD5293B" w14:textId="77777777" w:rsidR="00327592" w:rsidRDefault="00327592" w:rsidP="00327592">
      <w:pPr>
        <w:pStyle w:val="NormalWeb"/>
        <w:ind w:left="2880"/>
      </w:pPr>
      <w:r>
        <w:br/>
        <w:t>Les montants prévus à l'article 20 peuvent être révisés par arrêté conjoint du ministre des affaires étrangères et du ministre chargé du budget.</w:t>
      </w:r>
    </w:p>
    <w:p w14:paraId="0B9B67F8" w14:textId="77777777" w:rsidR="00327592" w:rsidRDefault="00327592" w:rsidP="00327592">
      <w:pPr>
        <w:pStyle w:val="Titre3"/>
        <w:ind w:left="2160"/>
      </w:pPr>
      <w:bookmarkStart w:id="37" w:name="_Toc104983169"/>
      <w:r>
        <w:lastRenderedPageBreak/>
        <w:t>Section 2 : Droit à la formation et information des conseillers des Français de l'étranger (Articles 24 à 25)</w:t>
      </w:r>
      <w:bookmarkEnd w:id="37"/>
    </w:p>
    <w:p w14:paraId="63F05D06" w14:textId="77777777" w:rsidR="00327592" w:rsidRDefault="00B96884" w:rsidP="00327592">
      <w:pPr>
        <w:pStyle w:val="name-article"/>
        <w:numPr>
          <w:ilvl w:val="3"/>
          <w:numId w:val="17"/>
        </w:numPr>
      </w:pPr>
      <w:hyperlink r:id="rId66" w:history="1">
        <w:r w:rsidR="00327592">
          <w:rPr>
            <w:rStyle w:val="Lienhypertexte"/>
            <w:rFonts w:eastAsia="Arial"/>
          </w:rPr>
          <w:t>Article 24</w:t>
        </w:r>
      </w:hyperlink>
    </w:p>
    <w:p w14:paraId="172D9768" w14:textId="77777777" w:rsidR="00327592" w:rsidRDefault="00B96884" w:rsidP="00327592">
      <w:pPr>
        <w:pStyle w:val="Date1"/>
        <w:ind w:left="2880"/>
      </w:pPr>
      <w:hyperlink r:id="rId67" w:history="1">
        <w:r w:rsidR="00327592">
          <w:rPr>
            <w:rStyle w:val="Lienhypertexte"/>
            <w:rFonts w:eastAsia="Arial"/>
          </w:rPr>
          <w:t>Modifié par Décret n°2021-691 du 31 mai 2021 - art. 1</w:t>
        </w:r>
        <w:r w:rsidR="00327592">
          <w:rPr>
            <w:color w:val="0000FF"/>
            <w:u w:val="single"/>
          </w:rPr>
          <w:br/>
        </w:r>
      </w:hyperlink>
    </w:p>
    <w:p w14:paraId="4B163DA8" w14:textId="77777777" w:rsidR="00327592" w:rsidRDefault="00327592" w:rsidP="00327592">
      <w:pPr>
        <w:pStyle w:val="NormalWeb"/>
        <w:ind w:left="2880"/>
      </w:pPr>
      <w:r>
        <w:t>Les conseillers des Français de l'étranger reçoivent une formation dans les domaines de compétence des conseils consulaires. A cette fin, ils ont accès :</w:t>
      </w:r>
    </w:p>
    <w:p w14:paraId="2F483DCF" w14:textId="77777777" w:rsidR="00327592" w:rsidRDefault="00327592" w:rsidP="00327592">
      <w:pPr>
        <w:pStyle w:val="NormalWeb"/>
        <w:ind w:left="2880"/>
      </w:pPr>
      <w:r>
        <w:br/>
        <w:t>1° Aux actions de formation organisées localement et destinées aux personnels diplomatiques et consulaires ;</w:t>
      </w:r>
    </w:p>
    <w:p w14:paraId="0177F7A2" w14:textId="77777777" w:rsidR="00327592" w:rsidRDefault="00327592" w:rsidP="00327592">
      <w:pPr>
        <w:pStyle w:val="NormalWeb"/>
        <w:ind w:left="2880"/>
      </w:pPr>
      <w:r>
        <w:br/>
        <w:t>2° Aux didacticiels mis en ligne par le ministère des affaires étrangères.</w:t>
      </w:r>
    </w:p>
    <w:p w14:paraId="7263B5A0" w14:textId="77777777" w:rsidR="00327592" w:rsidRDefault="00B96884" w:rsidP="00327592">
      <w:pPr>
        <w:pStyle w:val="name-article"/>
        <w:numPr>
          <w:ilvl w:val="3"/>
          <w:numId w:val="17"/>
        </w:numPr>
      </w:pPr>
      <w:hyperlink r:id="rId68" w:history="1">
        <w:r w:rsidR="00327592">
          <w:rPr>
            <w:rStyle w:val="Lienhypertexte"/>
            <w:rFonts w:eastAsia="Arial"/>
          </w:rPr>
          <w:t>Article 25</w:t>
        </w:r>
      </w:hyperlink>
    </w:p>
    <w:p w14:paraId="763BA8AB" w14:textId="77777777" w:rsidR="00327592" w:rsidRDefault="00B96884" w:rsidP="00327592">
      <w:pPr>
        <w:pStyle w:val="Date1"/>
        <w:ind w:left="2880"/>
      </w:pPr>
      <w:hyperlink r:id="rId69" w:history="1">
        <w:r w:rsidR="00327592">
          <w:rPr>
            <w:rStyle w:val="Lienhypertexte"/>
            <w:rFonts w:eastAsia="Arial"/>
          </w:rPr>
          <w:t>Modifié par Décret n°2021-691 du 31 mai 2021 - art. 1</w:t>
        </w:r>
        <w:r w:rsidR="00327592">
          <w:rPr>
            <w:color w:val="0000FF"/>
            <w:u w:val="single"/>
          </w:rPr>
          <w:br/>
        </w:r>
      </w:hyperlink>
    </w:p>
    <w:p w14:paraId="69C2A2ED" w14:textId="77777777" w:rsidR="00327592" w:rsidRDefault="00327592" w:rsidP="00327592">
      <w:pPr>
        <w:pStyle w:val="NormalWeb"/>
        <w:ind w:left="2880"/>
      </w:pPr>
      <w:r>
        <w:t>Les conseillers des Français de l'étranger reçoivent des ambassadeurs et des chefs de poste consulaire l'information nécessaire à l'accomplissement de leur mission.</w:t>
      </w:r>
    </w:p>
    <w:p w14:paraId="6AF15335" w14:textId="77777777" w:rsidR="00327592" w:rsidRDefault="00327592" w:rsidP="00327592">
      <w:pPr>
        <w:pStyle w:val="Titre3"/>
        <w:ind w:left="2160"/>
      </w:pPr>
      <w:bookmarkStart w:id="38" w:name="_Section_3_:_1"/>
      <w:bookmarkStart w:id="39" w:name="_Toc104983170"/>
      <w:bookmarkEnd w:id="38"/>
      <w:r>
        <w:t>Section 3 : Prérogatives reconnues au titre du mandat (Articles 26 à 28)</w:t>
      </w:r>
      <w:bookmarkEnd w:id="39"/>
    </w:p>
    <w:p w14:paraId="471214C9" w14:textId="77777777" w:rsidR="00327592" w:rsidRDefault="00B96884" w:rsidP="00327592">
      <w:pPr>
        <w:pStyle w:val="name-article"/>
        <w:numPr>
          <w:ilvl w:val="3"/>
          <w:numId w:val="17"/>
        </w:numPr>
      </w:pPr>
      <w:hyperlink r:id="rId70" w:history="1">
        <w:r w:rsidR="00327592">
          <w:rPr>
            <w:rStyle w:val="Lienhypertexte"/>
            <w:rFonts w:eastAsia="Arial"/>
          </w:rPr>
          <w:t>Article 26</w:t>
        </w:r>
      </w:hyperlink>
    </w:p>
    <w:p w14:paraId="1BB438AA" w14:textId="77777777" w:rsidR="00327592" w:rsidRDefault="00B96884" w:rsidP="00327592">
      <w:pPr>
        <w:pStyle w:val="Date1"/>
        <w:ind w:left="2880"/>
      </w:pPr>
      <w:hyperlink r:id="rId71" w:history="1">
        <w:r w:rsidR="00327592">
          <w:rPr>
            <w:rStyle w:val="Lienhypertexte"/>
            <w:rFonts w:eastAsia="Arial"/>
          </w:rPr>
          <w:t>Modifié par Décret n°2021-691 du 31 mai 2021 - art. 1</w:t>
        </w:r>
        <w:r w:rsidR="00327592">
          <w:rPr>
            <w:color w:val="0000FF"/>
            <w:u w:val="single"/>
          </w:rPr>
          <w:br/>
        </w:r>
      </w:hyperlink>
    </w:p>
    <w:p w14:paraId="6BEE9CD5" w14:textId="77777777" w:rsidR="00327592" w:rsidRDefault="00327592" w:rsidP="00327592">
      <w:pPr>
        <w:pStyle w:val="NormalWeb"/>
        <w:ind w:left="2880"/>
      </w:pPr>
      <w:r>
        <w:t>Les conseillers des Français de l'étranger sont invités par l'ambassadeur ou le chef de poste consulaire à toute manifestation où une représentation de la communauté française expatriée paraît nécessaire.</w:t>
      </w:r>
    </w:p>
    <w:p w14:paraId="3C0397BB" w14:textId="77777777" w:rsidR="00327592" w:rsidRDefault="00327592" w:rsidP="00327592">
      <w:pPr>
        <w:pStyle w:val="NormalWeb"/>
        <w:ind w:left="2880"/>
      </w:pPr>
      <w:r>
        <w:br/>
        <w:t>Ils sont notamment invités aux manifestations organisées à l'occasion des visites officielles du Président de la République ou des membres du Gouvernement, ainsi que des missions d'information des délégations parlementaires, lorsque des Français de leur circonscription d'élection autres que les agents des services de l'Etat y sont invités.</w:t>
      </w:r>
    </w:p>
    <w:p w14:paraId="70E0C09D" w14:textId="77777777" w:rsidR="00327592" w:rsidRDefault="00327592" w:rsidP="00327592">
      <w:pPr>
        <w:pStyle w:val="NormalWeb"/>
        <w:ind w:left="2880"/>
      </w:pPr>
      <w:r>
        <w:t>Les conseillers des Français de l'étranger invités prennent place à la suite de leur président et par ordre alphabétique, sous réserve des adaptations décidées par l'ambassadeur ou le chef de poste consulaire, notamment pour tenir compte des usages protocolaires.</w:t>
      </w:r>
    </w:p>
    <w:p w14:paraId="794A4583" w14:textId="77777777" w:rsidR="00327592" w:rsidRDefault="00B96884" w:rsidP="00327592">
      <w:pPr>
        <w:pStyle w:val="name-article"/>
        <w:numPr>
          <w:ilvl w:val="3"/>
          <w:numId w:val="17"/>
        </w:numPr>
      </w:pPr>
      <w:hyperlink r:id="rId72" w:history="1">
        <w:r w:rsidR="00327592">
          <w:rPr>
            <w:rStyle w:val="Lienhypertexte"/>
            <w:rFonts w:eastAsia="Arial"/>
          </w:rPr>
          <w:t>Article 27</w:t>
        </w:r>
      </w:hyperlink>
    </w:p>
    <w:p w14:paraId="3159A3CF" w14:textId="77777777" w:rsidR="00327592" w:rsidRDefault="00B96884" w:rsidP="00327592">
      <w:pPr>
        <w:pStyle w:val="Date1"/>
        <w:ind w:left="2880"/>
      </w:pPr>
      <w:hyperlink r:id="rId73" w:history="1">
        <w:r w:rsidR="00327592">
          <w:rPr>
            <w:rStyle w:val="Lienhypertexte"/>
            <w:rFonts w:eastAsia="Arial"/>
          </w:rPr>
          <w:t>Modifié par Décret n°2021-691 du 31 mai 2021 - art. 1</w:t>
        </w:r>
        <w:r w:rsidR="00327592">
          <w:rPr>
            <w:color w:val="0000FF"/>
            <w:u w:val="single"/>
          </w:rPr>
          <w:br/>
        </w:r>
      </w:hyperlink>
    </w:p>
    <w:p w14:paraId="56EE015B" w14:textId="77777777" w:rsidR="00327592" w:rsidRDefault="00327592" w:rsidP="00327592">
      <w:pPr>
        <w:pStyle w:val="NormalWeb"/>
        <w:ind w:left="2880"/>
      </w:pPr>
      <w:r>
        <w:t>A l'exclusion de tout autre signe réservé à une autorité publique, les conseillers des Français de l'étranger ont le droit :</w:t>
      </w:r>
    </w:p>
    <w:p w14:paraId="03B6F301" w14:textId="77777777" w:rsidR="00327592" w:rsidRDefault="00327592" w:rsidP="00327592">
      <w:pPr>
        <w:pStyle w:val="NormalWeb"/>
        <w:ind w:left="2880"/>
      </w:pPr>
      <w:r>
        <w:br/>
        <w:t>1° De porter un insigne dans les cérémonies publiques toutes les fois que l'exercice de leur mandat peut rendre nécessaire ce signe distinctif ;</w:t>
      </w:r>
    </w:p>
    <w:p w14:paraId="1C9512E8" w14:textId="77777777" w:rsidR="00327592" w:rsidRDefault="00327592" w:rsidP="00327592">
      <w:pPr>
        <w:pStyle w:val="NormalWeb"/>
        <w:ind w:left="2880"/>
      </w:pPr>
      <w:r>
        <w:br/>
        <w:t>2° De faire usage d'un timbre dans leurs communications et correspondances officielles.</w:t>
      </w:r>
    </w:p>
    <w:p w14:paraId="1E0301D6" w14:textId="77777777" w:rsidR="00327592" w:rsidRDefault="00327592" w:rsidP="00327592">
      <w:pPr>
        <w:pStyle w:val="NormalWeb"/>
        <w:ind w:left="2880"/>
      </w:pPr>
      <w:r>
        <w:br/>
        <w:t>Cet insigne et ce timbre prennent la forme d'une cocarde tricolore signalant leur qualité de conseiller des Français de l'étranger. Le timbre mentionne également le conseil consulaire dont ils sont membres.</w:t>
      </w:r>
    </w:p>
    <w:p w14:paraId="746A2104" w14:textId="77777777" w:rsidR="00327592" w:rsidRDefault="00B96884" w:rsidP="00327592">
      <w:pPr>
        <w:pStyle w:val="name-article"/>
        <w:numPr>
          <w:ilvl w:val="3"/>
          <w:numId w:val="17"/>
        </w:numPr>
      </w:pPr>
      <w:hyperlink r:id="rId74" w:history="1">
        <w:r w:rsidR="00327592">
          <w:rPr>
            <w:rStyle w:val="Lienhypertexte"/>
            <w:rFonts w:eastAsia="Arial"/>
          </w:rPr>
          <w:t>Article 28</w:t>
        </w:r>
      </w:hyperlink>
    </w:p>
    <w:p w14:paraId="26819216" w14:textId="77777777" w:rsidR="00327592" w:rsidRDefault="00B96884" w:rsidP="00327592">
      <w:pPr>
        <w:pStyle w:val="Date1"/>
        <w:ind w:left="2880"/>
      </w:pPr>
      <w:hyperlink r:id="rId75" w:history="1">
        <w:r w:rsidR="00327592">
          <w:rPr>
            <w:rStyle w:val="Lienhypertexte"/>
            <w:rFonts w:eastAsia="Arial"/>
          </w:rPr>
          <w:t>Modifié par Décret n°2021-691 du 31 mai 2021 - art. 1</w:t>
        </w:r>
        <w:r w:rsidR="00327592">
          <w:rPr>
            <w:color w:val="0000FF"/>
            <w:u w:val="single"/>
          </w:rPr>
          <w:br/>
        </w:r>
      </w:hyperlink>
    </w:p>
    <w:p w14:paraId="53CE24BE" w14:textId="77777777" w:rsidR="00327592" w:rsidRDefault="00327592" w:rsidP="00327592">
      <w:pPr>
        <w:pStyle w:val="NormalWeb"/>
        <w:ind w:left="2880"/>
      </w:pPr>
      <w:r>
        <w:t>Les conseillers des Français de l'étranger s'abstiennent de s'immiscer dans la conduite des relations extérieures de la France ou d'exercer leur mandat dans des conditions de nature à créer dans l'esprit du public ou des autorités de l'Etat de résidence une confusion avec l'exercice des prérogatives réservées aux agents diplomatiques et consulaires.</w:t>
      </w:r>
    </w:p>
    <w:p w14:paraId="26646331" w14:textId="77777777" w:rsidR="00327592" w:rsidRDefault="00327592" w:rsidP="00327592">
      <w:pPr>
        <w:pStyle w:val="NormalWeb"/>
        <w:ind w:left="2880"/>
      </w:pPr>
      <w:r>
        <w:br/>
        <w:t>A l'étranger, hors des locaux diplomatiques ou consulaires, le port de l'insigne prévu à l'article 27 n'est pas autorisé lorsque l'ambassadeur ou le chef de poste consulaire estime, compte tenu des circonstances locales, qu'il n'est pas compatible avec le respect de la souveraineté de l'Etat de résidence.</w:t>
      </w:r>
    </w:p>
    <w:p w14:paraId="743E244B" w14:textId="77777777" w:rsidR="00136D55" w:rsidRDefault="00136D55">
      <w:pPr>
        <w:jc w:val="left"/>
        <w:rPr>
          <w:b/>
          <w:bCs/>
          <w:sz w:val="28"/>
          <w:szCs w:val="24"/>
        </w:rPr>
      </w:pPr>
      <w:r>
        <w:br w:type="page"/>
      </w:r>
    </w:p>
    <w:p w14:paraId="0F0334C1" w14:textId="77777777" w:rsidR="00327592" w:rsidRDefault="00327592" w:rsidP="00327592">
      <w:pPr>
        <w:pStyle w:val="Titre2"/>
        <w:ind w:left="720"/>
      </w:pPr>
      <w:bookmarkStart w:id="40" w:name="_Toc104983171"/>
      <w:r>
        <w:lastRenderedPageBreak/>
        <w:t>TITRE II : L'ASSEMBLÉE DES FRANÇAIS DE L'ÉTRANGER (Articles 29 à 39)</w:t>
      </w:r>
      <w:bookmarkEnd w:id="40"/>
    </w:p>
    <w:p w14:paraId="090B8BFC" w14:textId="77777777" w:rsidR="00327592" w:rsidRDefault="00327592" w:rsidP="00327592">
      <w:pPr>
        <w:pStyle w:val="Titre3"/>
        <w:ind w:left="1440"/>
      </w:pPr>
      <w:bookmarkStart w:id="41" w:name="_Toc104983172"/>
      <w:r>
        <w:t>Chapitre Ier : Organisation et fonctionnement de l'Assemblée des Français de l'étranger (Articles 29 à 33)</w:t>
      </w:r>
      <w:bookmarkEnd w:id="41"/>
    </w:p>
    <w:p w14:paraId="1B05FB0C" w14:textId="77777777" w:rsidR="00327592" w:rsidRDefault="00B96884" w:rsidP="00327592">
      <w:pPr>
        <w:pStyle w:val="name-article"/>
        <w:numPr>
          <w:ilvl w:val="2"/>
          <w:numId w:val="17"/>
        </w:numPr>
      </w:pPr>
      <w:hyperlink r:id="rId76" w:history="1">
        <w:r w:rsidR="00327592">
          <w:rPr>
            <w:rStyle w:val="Lienhypertexte"/>
            <w:rFonts w:eastAsia="Arial"/>
          </w:rPr>
          <w:t>Article 29</w:t>
        </w:r>
      </w:hyperlink>
    </w:p>
    <w:p w14:paraId="4F7CAD30" w14:textId="77777777" w:rsidR="00327592" w:rsidRDefault="00327592" w:rsidP="00327592">
      <w:pPr>
        <w:pStyle w:val="NormalWeb"/>
        <w:ind w:left="2160"/>
      </w:pPr>
      <w:r>
        <w:br/>
        <w:t>Le règlement intérieur de l'Assemblée des Français de l'étranger détermine ses règles d'organisation et de fonctionnement dans les conditions fixées au présent chapitre.</w:t>
      </w:r>
    </w:p>
    <w:p w14:paraId="7D0CDC41" w14:textId="77777777" w:rsidR="00327592" w:rsidRDefault="00B96884" w:rsidP="00327592">
      <w:pPr>
        <w:pStyle w:val="name-article"/>
        <w:numPr>
          <w:ilvl w:val="2"/>
          <w:numId w:val="17"/>
        </w:numPr>
      </w:pPr>
      <w:hyperlink r:id="rId77" w:history="1">
        <w:r w:rsidR="00327592">
          <w:rPr>
            <w:rStyle w:val="Lienhypertexte"/>
            <w:rFonts w:eastAsia="Arial"/>
          </w:rPr>
          <w:t>Article 30</w:t>
        </w:r>
      </w:hyperlink>
    </w:p>
    <w:p w14:paraId="716AB74D" w14:textId="77777777" w:rsidR="00327592" w:rsidRDefault="00327592" w:rsidP="00327592">
      <w:pPr>
        <w:pStyle w:val="NormalWeb"/>
        <w:ind w:left="2160"/>
      </w:pPr>
      <w:r>
        <w:br/>
        <w:t>Le président de l'Assemblée des Français de l'étranger est élu à la majorité absolue de ses membres pour une durée de six ans. Pour cette élection, l'Assemblée des Français de l'étranger est présidée par son doyen d'âge, le plus jeune membre faisant fonction de secrétaire.</w:t>
      </w:r>
      <w:r>
        <w:br/>
        <w:t xml:space="preserve">Si cette élection n'est pas acquise après les deux premiers tours de scrutin, il est procédé à un troisième tour de scrutin et l'élection </w:t>
      </w:r>
      <w:proofErr w:type="gramStart"/>
      <w:r>
        <w:t>a</w:t>
      </w:r>
      <w:proofErr w:type="gramEnd"/>
      <w:r>
        <w:t xml:space="preserve"> lieu à la majorité relative des membres de l'assemblée. En cas d'égalité des voix, l'élection est acquise au bénéfice de l'âge.</w:t>
      </w:r>
    </w:p>
    <w:p w14:paraId="2606F165" w14:textId="77777777" w:rsidR="00327592" w:rsidRDefault="00B96884" w:rsidP="00327592">
      <w:pPr>
        <w:pStyle w:val="name-article"/>
        <w:numPr>
          <w:ilvl w:val="2"/>
          <w:numId w:val="17"/>
        </w:numPr>
      </w:pPr>
      <w:hyperlink r:id="rId78" w:history="1">
        <w:r w:rsidR="00327592">
          <w:rPr>
            <w:rStyle w:val="Lienhypertexte"/>
            <w:rFonts w:eastAsia="Arial"/>
          </w:rPr>
          <w:t>Article 31</w:t>
        </w:r>
      </w:hyperlink>
    </w:p>
    <w:p w14:paraId="7367833C" w14:textId="77777777" w:rsidR="00327592" w:rsidRDefault="00327592" w:rsidP="00327592">
      <w:pPr>
        <w:pStyle w:val="NormalWeb"/>
        <w:ind w:left="2160"/>
      </w:pPr>
      <w:r>
        <w:br/>
        <w:t>L'Assemblée des Français de l'étranger peut constituer en son sein un maximum de six commissions.</w:t>
      </w:r>
      <w:r>
        <w:br/>
        <w:t>Chaque commission élit en son sein un président.</w:t>
      </w:r>
    </w:p>
    <w:p w14:paraId="652282F1" w14:textId="77777777" w:rsidR="00327592" w:rsidRDefault="00B96884" w:rsidP="00327592">
      <w:pPr>
        <w:pStyle w:val="name-article"/>
        <w:numPr>
          <w:ilvl w:val="2"/>
          <w:numId w:val="17"/>
        </w:numPr>
      </w:pPr>
      <w:hyperlink r:id="rId79" w:history="1">
        <w:r w:rsidR="00327592">
          <w:rPr>
            <w:rStyle w:val="Lienhypertexte"/>
            <w:rFonts w:eastAsia="Arial"/>
          </w:rPr>
          <w:t>Article 32</w:t>
        </w:r>
      </w:hyperlink>
    </w:p>
    <w:p w14:paraId="780631FC" w14:textId="77777777" w:rsidR="00327592" w:rsidRDefault="00327592" w:rsidP="00327592">
      <w:pPr>
        <w:pStyle w:val="NormalWeb"/>
        <w:ind w:left="2160"/>
      </w:pPr>
      <w:r>
        <w:br/>
        <w:t>Le bureau de l'Assemblée des Français de l'étranger est composé du président, de deux vice-présidents élus dans les mêmes conditions, ainsi que de six membres élus en application de l'</w:t>
      </w:r>
      <w:hyperlink r:id="rId80" w:history="1">
        <w:r>
          <w:rPr>
            <w:rStyle w:val="Lienhypertexte"/>
            <w:rFonts w:eastAsia="Arial"/>
          </w:rPr>
          <w:t>article 7 de la loi du 22 juillet 2013 susvisée</w:t>
        </w:r>
      </w:hyperlink>
      <w:r>
        <w:t>.</w:t>
      </w:r>
      <w:r>
        <w:br/>
        <w:t>Dans l'intervalle des réunions prévues à l'</w:t>
      </w:r>
      <w:hyperlink r:id="rId81" w:history="1">
        <w:r>
          <w:rPr>
            <w:rStyle w:val="Lienhypertexte"/>
            <w:rFonts w:eastAsia="Arial"/>
          </w:rPr>
          <w:t>article 9 de la loi du 22 juillet 2013 susvisée</w:t>
        </w:r>
      </w:hyperlink>
      <w:r>
        <w:t>, le bureau est habilité à se prononcer sur toute question relevant de la compétence de l'Assemblée des Français de l'étranger en application de l'article 12 de la même loi. Au besoin, les dispositions de l'article 13 du présent décret peuvent être appliquées.</w:t>
      </w:r>
      <w:r>
        <w:br/>
        <w:t xml:space="preserve">Le bureau n'est pas habilité à se prononcer au titre des attributions prévues aux articles </w:t>
      </w:r>
      <w:hyperlink r:id="rId82" w:history="1">
        <w:r>
          <w:rPr>
            <w:rStyle w:val="Lienhypertexte"/>
            <w:rFonts w:eastAsia="Arial"/>
          </w:rPr>
          <w:t>10</w:t>
        </w:r>
      </w:hyperlink>
      <w:r>
        <w:t xml:space="preserve"> et </w:t>
      </w:r>
      <w:hyperlink r:id="rId83" w:history="1">
        <w:r>
          <w:rPr>
            <w:rStyle w:val="Lienhypertexte"/>
            <w:rFonts w:eastAsia="Arial"/>
          </w:rPr>
          <w:t>11</w:t>
        </w:r>
      </w:hyperlink>
      <w:r>
        <w:t xml:space="preserve"> de la loi du 22 juillet 2013 susvisée.</w:t>
      </w:r>
    </w:p>
    <w:p w14:paraId="20B899F8" w14:textId="77777777" w:rsidR="00327592" w:rsidRDefault="00B96884" w:rsidP="00327592">
      <w:pPr>
        <w:pStyle w:val="name-article"/>
        <w:numPr>
          <w:ilvl w:val="2"/>
          <w:numId w:val="17"/>
        </w:numPr>
      </w:pPr>
      <w:hyperlink r:id="rId84" w:history="1">
        <w:r w:rsidR="00327592">
          <w:rPr>
            <w:rStyle w:val="Lienhypertexte"/>
            <w:rFonts w:eastAsia="Arial"/>
          </w:rPr>
          <w:t>Article 33</w:t>
        </w:r>
      </w:hyperlink>
    </w:p>
    <w:p w14:paraId="64F777AA" w14:textId="77777777" w:rsidR="00327592" w:rsidRDefault="00327592" w:rsidP="00327592">
      <w:pPr>
        <w:pStyle w:val="NormalWeb"/>
        <w:ind w:left="2160"/>
      </w:pPr>
      <w:r>
        <w:br/>
        <w:t>L'Assemblée des Français de l'étranger et son bureau se réunissent sans condition de quorum.</w:t>
      </w:r>
      <w:r>
        <w:br/>
        <w:t xml:space="preserve">Les questions relevant des attributions prévues à l'article 11 et au </w:t>
      </w:r>
      <w:hyperlink r:id="rId85" w:history="1">
        <w:r>
          <w:rPr>
            <w:rStyle w:val="Lienhypertexte"/>
            <w:rFonts w:eastAsia="Arial"/>
          </w:rPr>
          <w:t>premier alinéa de l'article 12 de la loi du 22 juillet 2013 susvisée</w:t>
        </w:r>
      </w:hyperlink>
      <w:r>
        <w:t xml:space="preserve"> sont prioritairement inscrites à l'ordre </w:t>
      </w:r>
      <w:r>
        <w:lastRenderedPageBreak/>
        <w:t>du jour. A cette fin, elles sont transmises par le Gouvernement, le président de l'Assemblée nationale ou le président du Sénat au président de l'Assemblée des Français de l'étranger.</w:t>
      </w:r>
      <w:r>
        <w:br/>
        <w:t>L'avis de l'Assemblée des Français de l'étranger ou, le cas échéant, de son bureau est réputé rendu en l'absence d'avis exprès dans un délai de cinq semaines à compter de cette transmission.</w:t>
      </w:r>
    </w:p>
    <w:p w14:paraId="04B693EC" w14:textId="77777777" w:rsidR="00327592" w:rsidRDefault="00327592" w:rsidP="00327592">
      <w:pPr>
        <w:pStyle w:val="Titre2"/>
        <w:ind w:left="1440"/>
      </w:pPr>
      <w:bookmarkStart w:id="42" w:name="_Toc104983173"/>
      <w:r>
        <w:t>Chapitre II : Conditions d'exercice du mandat de conseiller à l'Assemblée des Français de l'étranger (Articles 34 à 39)</w:t>
      </w:r>
      <w:bookmarkEnd w:id="42"/>
    </w:p>
    <w:p w14:paraId="6B556C12" w14:textId="77777777" w:rsidR="00136D55" w:rsidRDefault="00136D55" w:rsidP="00136D55"/>
    <w:p w14:paraId="471FD63D" w14:textId="77777777" w:rsidR="00327592" w:rsidRDefault="00327592" w:rsidP="00327592">
      <w:pPr>
        <w:pStyle w:val="Titre3"/>
        <w:ind w:left="2160"/>
      </w:pPr>
      <w:bookmarkStart w:id="43" w:name="_Toc104983174"/>
      <w:r>
        <w:t>Section 1 : Frais de déplacement et de séjour et couverture assurantielle (Articles 34 à 35)</w:t>
      </w:r>
      <w:bookmarkEnd w:id="43"/>
    </w:p>
    <w:p w14:paraId="2B6ACAFD" w14:textId="77777777" w:rsidR="00327592" w:rsidRDefault="00B96884" w:rsidP="00327592">
      <w:pPr>
        <w:pStyle w:val="name-article"/>
        <w:numPr>
          <w:ilvl w:val="3"/>
          <w:numId w:val="17"/>
        </w:numPr>
      </w:pPr>
      <w:hyperlink r:id="rId86" w:history="1">
        <w:r w:rsidR="00327592">
          <w:rPr>
            <w:rStyle w:val="Lienhypertexte"/>
            <w:rFonts w:eastAsia="Arial"/>
          </w:rPr>
          <w:t>Article 34</w:t>
        </w:r>
      </w:hyperlink>
    </w:p>
    <w:p w14:paraId="3AFA03CF" w14:textId="77777777" w:rsidR="00327592" w:rsidRDefault="00B96884" w:rsidP="00327592">
      <w:pPr>
        <w:pStyle w:val="Date1"/>
        <w:ind w:left="2880"/>
      </w:pPr>
      <w:hyperlink r:id="rId87" w:history="1">
        <w:r w:rsidR="00327592">
          <w:rPr>
            <w:rStyle w:val="Lienhypertexte"/>
            <w:rFonts w:eastAsia="Arial"/>
          </w:rPr>
          <w:t>Modifié par Décret n°2021-691 du 31 mai 2021 - art. 1</w:t>
        </w:r>
        <w:r w:rsidR="00327592">
          <w:rPr>
            <w:color w:val="0000FF"/>
            <w:u w:val="single"/>
          </w:rPr>
          <w:br/>
        </w:r>
      </w:hyperlink>
    </w:p>
    <w:p w14:paraId="2470E302" w14:textId="77777777" w:rsidR="00327592" w:rsidRDefault="00327592" w:rsidP="00327592">
      <w:pPr>
        <w:pStyle w:val="NormalWeb"/>
        <w:ind w:left="2880"/>
      </w:pPr>
      <w:r>
        <w:t>Les fonctions de conseiller à l'Assemblée des Français de l'étranger sont bénévoles.</w:t>
      </w:r>
    </w:p>
    <w:p w14:paraId="19C19028" w14:textId="77777777" w:rsidR="00327592" w:rsidRDefault="00327592" w:rsidP="00327592">
      <w:pPr>
        <w:pStyle w:val="NormalWeb"/>
        <w:ind w:left="2880"/>
      </w:pPr>
      <w:r>
        <w:br/>
        <w:t>Les conseillers à l'Assemblée des Français de l'étranger ont droit :</w:t>
      </w:r>
    </w:p>
    <w:p w14:paraId="31C40C80" w14:textId="77777777" w:rsidR="00327592" w:rsidRDefault="00327592" w:rsidP="00327592">
      <w:pPr>
        <w:pStyle w:val="NormalWeb"/>
        <w:ind w:left="2880"/>
      </w:pPr>
      <w:r>
        <w:br/>
        <w:t xml:space="preserve">1° A une indemnité forfaitaire pour couvrir les frais de déplacement et de séjour, sur présentation des pièces justificatives, qu'ils ont engagés à l'occasion des réunions convoquées en application de </w:t>
      </w:r>
      <w:hyperlink r:id="rId88" w:history="1">
        <w:r>
          <w:rPr>
            <w:rStyle w:val="Lienhypertexte"/>
            <w:rFonts w:eastAsia="Arial"/>
          </w:rPr>
          <w:t>l'article 9</w:t>
        </w:r>
      </w:hyperlink>
      <w:r>
        <w:t xml:space="preserve"> de la loi du 22 juillet 2013 susvisée et auxquelles ils ont effectivement participé. Le montant annuel de cette indemnité forfaitaire est déterminé conformément au tableau n° 2 annexé au présent décret, en fonction de la circonscription dans laquelle le bénéficiaire a été élu </w:t>
      </w:r>
      <w:proofErr w:type="gramStart"/>
      <w:r>
        <w:t>conseiller</w:t>
      </w:r>
      <w:proofErr w:type="gramEnd"/>
      <w:r>
        <w:t xml:space="preserve"> des Français de l'étranger ; Dans le cas où l'élu est logé gratuitement, l'indemnité allouée est réduite dans la limite du montant forfaitaire des frais d'hébergement.</w:t>
      </w:r>
    </w:p>
    <w:p w14:paraId="4920464B" w14:textId="77777777" w:rsidR="00327592" w:rsidRDefault="00327592" w:rsidP="00327592">
      <w:pPr>
        <w:pStyle w:val="NormalWeb"/>
        <w:ind w:left="2880"/>
      </w:pPr>
      <w:r>
        <w:br/>
        <w:t>2° A une allocation annuelle destinée à contribuer à la souscription d'une police d'assurance ayant pour objet leur indemnisation en cas de dommages résultant des accidents subis dans le cadre de leur mandat. Cette allocation est versée sur présentation de l'attestation d'assurance. Son montant est fixé par arrêté conjoint du ministre des affaires étrangères et du ministre chargé du budget selon un barème établi par circonscription électorale.</w:t>
      </w:r>
    </w:p>
    <w:p w14:paraId="76358322" w14:textId="77777777" w:rsidR="00327592" w:rsidRDefault="00B96884" w:rsidP="00327592">
      <w:pPr>
        <w:pStyle w:val="name-article"/>
        <w:numPr>
          <w:ilvl w:val="3"/>
          <w:numId w:val="17"/>
        </w:numPr>
      </w:pPr>
      <w:hyperlink r:id="rId89" w:history="1">
        <w:r w:rsidR="00327592">
          <w:rPr>
            <w:rStyle w:val="Lienhypertexte"/>
            <w:rFonts w:eastAsia="Arial"/>
          </w:rPr>
          <w:t>Article 35</w:t>
        </w:r>
      </w:hyperlink>
    </w:p>
    <w:p w14:paraId="7DF4B206" w14:textId="77777777" w:rsidR="00327592" w:rsidRDefault="00327592" w:rsidP="00327592">
      <w:pPr>
        <w:pStyle w:val="NormalWeb"/>
        <w:ind w:left="2880"/>
      </w:pPr>
      <w:r>
        <w:br/>
        <w:t>Les montants prévus au 1° de l'article 34 peuvent être révisés par arrêté conjoint du ministre des affaires étrangères et du ministre chargé du budget.</w:t>
      </w:r>
    </w:p>
    <w:p w14:paraId="2F5E87FE" w14:textId="77777777" w:rsidR="00327592" w:rsidRDefault="00327592" w:rsidP="00327592">
      <w:pPr>
        <w:pStyle w:val="Titre3"/>
        <w:ind w:left="2160"/>
      </w:pPr>
      <w:bookmarkStart w:id="44" w:name="_Toc104983175"/>
      <w:r>
        <w:lastRenderedPageBreak/>
        <w:t>Section 2 : Droit à la formation (Articles 36 à 37)</w:t>
      </w:r>
      <w:bookmarkEnd w:id="44"/>
    </w:p>
    <w:p w14:paraId="5893DFD5" w14:textId="77777777" w:rsidR="00327592" w:rsidRDefault="00B96884" w:rsidP="00327592">
      <w:pPr>
        <w:pStyle w:val="name-article"/>
        <w:numPr>
          <w:ilvl w:val="3"/>
          <w:numId w:val="17"/>
        </w:numPr>
      </w:pPr>
      <w:hyperlink r:id="rId90" w:history="1">
        <w:r w:rsidR="00327592">
          <w:rPr>
            <w:rStyle w:val="Lienhypertexte"/>
            <w:rFonts w:eastAsia="Arial"/>
          </w:rPr>
          <w:t>Article 36</w:t>
        </w:r>
      </w:hyperlink>
    </w:p>
    <w:p w14:paraId="3BFECFF0" w14:textId="77777777" w:rsidR="00327592" w:rsidRDefault="00327592" w:rsidP="00327592">
      <w:pPr>
        <w:pStyle w:val="NormalWeb"/>
        <w:ind w:left="2880"/>
      </w:pPr>
      <w:r>
        <w:br/>
        <w:t>Sans préjudice du bénéfice des dispositions de l'article 24, les conseillers à l'Assemblée des Français de l'étranger reçoivent, à l'occasion des réunions de l'assemblée, une formation complémentaire dans ses domaines de compétence.</w:t>
      </w:r>
    </w:p>
    <w:p w14:paraId="397BF0B2" w14:textId="77777777" w:rsidR="00327592" w:rsidRDefault="00B96884" w:rsidP="00327592">
      <w:pPr>
        <w:pStyle w:val="name-article"/>
        <w:numPr>
          <w:ilvl w:val="3"/>
          <w:numId w:val="17"/>
        </w:numPr>
      </w:pPr>
      <w:hyperlink r:id="rId91" w:history="1">
        <w:r w:rsidR="00327592">
          <w:rPr>
            <w:rStyle w:val="Lienhypertexte"/>
            <w:rFonts w:eastAsia="Arial"/>
          </w:rPr>
          <w:t>Article 37</w:t>
        </w:r>
      </w:hyperlink>
    </w:p>
    <w:p w14:paraId="62CDB394" w14:textId="77777777" w:rsidR="00327592" w:rsidRDefault="00327592" w:rsidP="00327592">
      <w:pPr>
        <w:pStyle w:val="NormalWeb"/>
        <w:ind w:left="2880"/>
      </w:pPr>
      <w:r>
        <w:br/>
        <w:t>Les conseillers à l'Assemblée des Français de l'étranger reçoivent des membres du Gouvernement l'information nécessaire à l'accomplissement de leur mission.</w:t>
      </w:r>
    </w:p>
    <w:p w14:paraId="086F2995" w14:textId="77777777" w:rsidR="00327592" w:rsidRDefault="00327592" w:rsidP="00327592">
      <w:pPr>
        <w:pStyle w:val="Titre3"/>
        <w:ind w:left="2160"/>
      </w:pPr>
      <w:bookmarkStart w:id="45" w:name="_Toc104983176"/>
      <w:r>
        <w:t>Section 3 : Prérogatives reconnues au titre du mandat (Articles 38 à 39)</w:t>
      </w:r>
      <w:bookmarkEnd w:id="45"/>
    </w:p>
    <w:p w14:paraId="2B9AF36D" w14:textId="77777777" w:rsidR="00327592" w:rsidRDefault="00B96884" w:rsidP="00327592">
      <w:pPr>
        <w:pStyle w:val="name-article"/>
        <w:numPr>
          <w:ilvl w:val="3"/>
          <w:numId w:val="17"/>
        </w:numPr>
      </w:pPr>
      <w:hyperlink r:id="rId92" w:history="1">
        <w:r w:rsidR="00327592">
          <w:rPr>
            <w:rStyle w:val="Lienhypertexte"/>
            <w:rFonts w:eastAsia="Arial"/>
          </w:rPr>
          <w:t>Article 38</w:t>
        </w:r>
      </w:hyperlink>
    </w:p>
    <w:p w14:paraId="72795C36" w14:textId="77777777" w:rsidR="00327592" w:rsidRDefault="00327592" w:rsidP="00327592">
      <w:pPr>
        <w:pStyle w:val="NormalWeb"/>
        <w:ind w:left="2880"/>
      </w:pPr>
      <w:r>
        <w:br/>
        <w:t>Les articles 27 et 28 sont applicables aux conseillers à l'Assemblée des Français de l'étranger.</w:t>
      </w:r>
      <w:r>
        <w:br/>
        <w:t>Pour l'application de l'article 27, la cocarde prévue au quatrième alinéa signale également leur qualité de conseiller à l'Assemblée des Français de l'étranger.</w:t>
      </w:r>
    </w:p>
    <w:p w14:paraId="34D365A0" w14:textId="77777777" w:rsidR="00327592" w:rsidRDefault="00B96884" w:rsidP="00327592">
      <w:pPr>
        <w:pStyle w:val="name-article"/>
        <w:numPr>
          <w:ilvl w:val="3"/>
          <w:numId w:val="17"/>
        </w:numPr>
      </w:pPr>
      <w:hyperlink r:id="rId93" w:history="1">
        <w:r w:rsidR="00327592">
          <w:rPr>
            <w:rStyle w:val="Lienhypertexte"/>
            <w:rFonts w:eastAsia="Arial"/>
          </w:rPr>
          <w:t>Article 39</w:t>
        </w:r>
      </w:hyperlink>
    </w:p>
    <w:p w14:paraId="2CEE7515" w14:textId="77777777" w:rsidR="00327592" w:rsidRDefault="00327592" w:rsidP="00327592">
      <w:pPr>
        <w:pStyle w:val="NormalWeb"/>
        <w:ind w:left="2880"/>
      </w:pPr>
      <w:r>
        <w:br/>
        <w:t>Chaque conseiller à l'Assemblée des Français de l'étranger peut saisir les membres du Gouvernement de toute question consulaire ou d'intérêt général, notamment culturel, éducatif, économique et social, concernant les Français établis hors de France. Il fait connaître au bureau de l'Assemblée sa question et, le cas échéant, la réponse qui lui a été apportée.</w:t>
      </w:r>
    </w:p>
    <w:p w14:paraId="530E64D2" w14:textId="77777777" w:rsidR="00327592" w:rsidRDefault="00327592" w:rsidP="00327592">
      <w:pPr>
        <w:pStyle w:val="Titre3"/>
        <w:ind w:left="720"/>
      </w:pPr>
      <w:bookmarkStart w:id="46" w:name="_Toc104983177"/>
      <w:r>
        <w:t>TITRE III : DISPOSITIONS DIVERSES ET FINALES (Articles 40 à 43)</w:t>
      </w:r>
      <w:bookmarkEnd w:id="46"/>
    </w:p>
    <w:p w14:paraId="6A3E9CFC" w14:textId="77777777" w:rsidR="00327592" w:rsidRDefault="00B96884" w:rsidP="00327592">
      <w:pPr>
        <w:pStyle w:val="name-article"/>
        <w:numPr>
          <w:ilvl w:val="1"/>
          <w:numId w:val="17"/>
        </w:numPr>
      </w:pPr>
      <w:hyperlink r:id="rId94" w:history="1">
        <w:r w:rsidR="00327592">
          <w:rPr>
            <w:rStyle w:val="Lienhypertexte"/>
            <w:rFonts w:eastAsia="Arial"/>
          </w:rPr>
          <w:t>Article 40</w:t>
        </w:r>
      </w:hyperlink>
    </w:p>
    <w:p w14:paraId="7F19616F" w14:textId="77777777" w:rsidR="00327592" w:rsidRDefault="00327592" w:rsidP="00327592">
      <w:pPr>
        <w:spacing w:beforeAutospacing="1" w:afterAutospacing="1"/>
        <w:ind w:left="1440"/>
      </w:pPr>
      <w:r>
        <w:t>A modifié les dispositions suivantes</w:t>
      </w:r>
    </w:p>
    <w:p w14:paraId="0BBBE320" w14:textId="77777777" w:rsidR="00327592" w:rsidRDefault="00327592" w:rsidP="00327592">
      <w:pPr>
        <w:widowControl/>
        <w:numPr>
          <w:ilvl w:val="2"/>
          <w:numId w:val="17"/>
        </w:numPr>
        <w:autoSpaceDE/>
        <w:autoSpaceDN/>
        <w:spacing w:before="100" w:beforeAutospacing="1" w:after="100" w:afterAutospacing="1"/>
        <w:jc w:val="left"/>
      </w:pPr>
      <w:r>
        <w:t xml:space="preserve">Modifie </w:t>
      </w:r>
      <w:hyperlink r:id="rId95" w:history="1">
        <w:r>
          <w:rPr>
            <w:rStyle w:val="Lienhypertexte"/>
          </w:rPr>
          <w:t>Code du travail - art. R5313-2 (VD)</w:t>
        </w:r>
      </w:hyperlink>
    </w:p>
    <w:p w14:paraId="42050995" w14:textId="77777777" w:rsidR="00327592" w:rsidRDefault="00327592" w:rsidP="00327592">
      <w:pPr>
        <w:spacing w:beforeAutospacing="1" w:afterAutospacing="1"/>
        <w:ind w:left="1440"/>
      </w:pPr>
      <w:r>
        <w:t xml:space="preserve">Versions </w:t>
      </w:r>
    </w:p>
    <w:p w14:paraId="564D737E" w14:textId="77777777" w:rsidR="00327592" w:rsidRDefault="00B96884" w:rsidP="00327592">
      <w:pPr>
        <w:pStyle w:val="name-article"/>
        <w:numPr>
          <w:ilvl w:val="1"/>
          <w:numId w:val="17"/>
        </w:numPr>
      </w:pPr>
      <w:hyperlink r:id="rId96" w:history="1">
        <w:r w:rsidR="00327592">
          <w:rPr>
            <w:rStyle w:val="Lienhypertexte"/>
            <w:rFonts w:eastAsia="Arial"/>
          </w:rPr>
          <w:t>Article 41</w:t>
        </w:r>
      </w:hyperlink>
    </w:p>
    <w:p w14:paraId="745484DC" w14:textId="77777777" w:rsidR="00327592" w:rsidRDefault="00327592" w:rsidP="00327592">
      <w:pPr>
        <w:spacing w:beforeAutospacing="1" w:afterAutospacing="1"/>
        <w:ind w:left="1440"/>
      </w:pPr>
      <w:r>
        <w:t>A modifié les dispositions suivantes</w:t>
      </w:r>
    </w:p>
    <w:p w14:paraId="6979CED3"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97" w:history="1">
        <w:r>
          <w:rPr>
            <w:rStyle w:val="Lienhypertexte"/>
          </w:rPr>
          <w:t>Décret n°84-252 du 6 avril 1984 - Titre III : Budget - Indemnités (Ab)</w:t>
        </w:r>
      </w:hyperlink>
    </w:p>
    <w:p w14:paraId="01006BDE" w14:textId="77777777" w:rsidR="00327592" w:rsidRDefault="00327592" w:rsidP="00327592">
      <w:pPr>
        <w:widowControl/>
        <w:numPr>
          <w:ilvl w:val="2"/>
          <w:numId w:val="17"/>
        </w:numPr>
        <w:autoSpaceDE/>
        <w:autoSpaceDN/>
        <w:spacing w:before="100" w:beforeAutospacing="1" w:after="100" w:afterAutospacing="1"/>
        <w:jc w:val="left"/>
      </w:pPr>
      <w:r>
        <w:lastRenderedPageBreak/>
        <w:t xml:space="preserve">Abroge </w:t>
      </w:r>
      <w:hyperlink r:id="rId98" w:history="1">
        <w:r>
          <w:rPr>
            <w:rStyle w:val="Lienhypertexte"/>
          </w:rPr>
          <w:t>Décret n°84-252 du 6 avril 1984 - Titre Ier : Organisation et fonctionnement de l... (Ab)</w:t>
        </w:r>
      </w:hyperlink>
    </w:p>
    <w:p w14:paraId="0836D6C1"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99" w:history="1">
        <w:r>
          <w:rPr>
            <w:rStyle w:val="Lienhypertexte"/>
          </w:rPr>
          <w:t>Décret n°84-252 du 6 avril 1984 - art. 1 (Ab)</w:t>
        </w:r>
      </w:hyperlink>
    </w:p>
    <w:p w14:paraId="3AD958F2"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100" w:history="1">
        <w:r>
          <w:rPr>
            <w:rStyle w:val="Lienhypertexte"/>
          </w:rPr>
          <w:t>Décret n°84-252 du 6 avril 1984 - art. 2 (Ab)</w:t>
        </w:r>
      </w:hyperlink>
    </w:p>
    <w:p w14:paraId="3F360F0C"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101" w:history="1">
        <w:r>
          <w:rPr>
            <w:rStyle w:val="Lienhypertexte"/>
          </w:rPr>
          <w:t>Décret n°84-252 du 6 avril 1984 - art. 3 (Ab)</w:t>
        </w:r>
      </w:hyperlink>
    </w:p>
    <w:p w14:paraId="17EC1A53"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102" w:history="1">
        <w:r>
          <w:rPr>
            <w:rStyle w:val="Lienhypertexte"/>
          </w:rPr>
          <w:t>Décret n°84-252 du 6 avril 1984 - art. 4 (Ab)</w:t>
        </w:r>
      </w:hyperlink>
    </w:p>
    <w:p w14:paraId="57BAA942"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103" w:history="1">
        <w:r>
          <w:rPr>
            <w:rStyle w:val="Lienhypertexte"/>
          </w:rPr>
          <w:t>Décret n°84-252 du 6 avril 1984 - art. 46 (Ab)</w:t>
        </w:r>
      </w:hyperlink>
    </w:p>
    <w:p w14:paraId="2EFC3147"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104" w:history="1">
        <w:r>
          <w:rPr>
            <w:rStyle w:val="Lienhypertexte"/>
          </w:rPr>
          <w:t>Décret n°84-252 du 6 avril 1984 - art. 47 (Ab)</w:t>
        </w:r>
      </w:hyperlink>
    </w:p>
    <w:p w14:paraId="1BFB44A4"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105" w:history="1">
        <w:r>
          <w:rPr>
            <w:rStyle w:val="Lienhypertexte"/>
          </w:rPr>
          <w:t>Décret n°84-252 du 6 avril 1984 - art. 48 (Ab)</w:t>
        </w:r>
      </w:hyperlink>
    </w:p>
    <w:p w14:paraId="118504DF"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106" w:history="1">
        <w:r>
          <w:rPr>
            <w:rStyle w:val="Lienhypertexte"/>
          </w:rPr>
          <w:t>Décret n°84-252 du 6 avril 1984 - art. 49 (Ab)</w:t>
        </w:r>
      </w:hyperlink>
    </w:p>
    <w:p w14:paraId="3718A8D1"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107" w:history="1">
        <w:r>
          <w:rPr>
            <w:rStyle w:val="Lienhypertexte"/>
          </w:rPr>
          <w:t>Décret n°84-252 du 6 avril 1984 - art. 5 (Ab)</w:t>
        </w:r>
      </w:hyperlink>
    </w:p>
    <w:p w14:paraId="4811308B"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108" w:history="1">
        <w:r>
          <w:rPr>
            <w:rStyle w:val="Lienhypertexte"/>
          </w:rPr>
          <w:t>Décret n°84-252 du 6 avril 1984 - art. 52 (Ab)</w:t>
        </w:r>
      </w:hyperlink>
    </w:p>
    <w:p w14:paraId="56801D6F"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109" w:history="1">
        <w:r>
          <w:rPr>
            <w:rStyle w:val="Lienhypertexte"/>
          </w:rPr>
          <w:t>Décret n°84-252 du 6 avril 1984 - art. 53 (Ab)</w:t>
        </w:r>
      </w:hyperlink>
    </w:p>
    <w:p w14:paraId="0BF61C78"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110" w:history="1">
        <w:r>
          <w:rPr>
            <w:rStyle w:val="Lienhypertexte"/>
          </w:rPr>
          <w:t>Décret n°84-252 du 6 avril 1984 - art. 6 (Ab)</w:t>
        </w:r>
      </w:hyperlink>
    </w:p>
    <w:p w14:paraId="7BAEE5B5"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111" w:history="1">
        <w:r>
          <w:rPr>
            <w:rStyle w:val="Lienhypertexte"/>
          </w:rPr>
          <w:t>Décret n°84-252 du 6 avril 1984 - art. 7 (Ab)</w:t>
        </w:r>
      </w:hyperlink>
    </w:p>
    <w:p w14:paraId="7FAF40D8" w14:textId="77777777" w:rsidR="00327592" w:rsidRDefault="00327592" w:rsidP="00327592">
      <w:pPr>
        <w:widowControl/>
        <w:numPr>
          <w:ilvl w:val="2"/>
          <w:numId w:val="17"/>
        </w:numPr>
        <w:autoSpaceDE/>
        <w:autoSpaceDN/>
        <w:spacing w:before="100" w:beforeAutospacing="1" w:after="100" w:afterAutospacing="1"/>
        <w:jc w:val="left"/>
      </w:pPr>
      <w:r>
        <w:t xml:space="preserve">Abroge </w:t>
      </w:r>
      <w:hyperlink r:id="rId112" w:history="1">
        <w:r>
          <w:rPr>
            <w:rStyle w:val="Lienhypertexte"/>
          </w:rPr>
          <w:t>Décret n°84-252 du 6 avril 1984 - art. 8 (Ab)</w:t>
        </w:r>
      </w:hyperlink>
    </w:p>
    <w:p w14:paraId="0157947C" w14:textId="77777777" w:rsidR="00327592" w:rsidRDefault="00327592" w:rsidP="00327592">
      <w:pPr>
        <w:spacing w:beforeAutospacing="1" w:afterAutospacing="1"/>
        <w:ind w:left="1440"/>
      </w:pPr>
      <w:r>
        <w:t xml:space="preserve">Versions </w:t>
      </w:r>
    </w:p>
    <w:p w14:paraId="17E80FD2" w14:textId="77777777" w:rsidR="00327592" w:rsidRDefault="00B96884" w:rsidP="00327592">
      <w:pPr>
        <w:pStyle w:val="name-article"/>
        <w:numPr>
          <w:ilvl w:val="1"/>
          <w:numId w:val="17"/>
        </w:numPr>
      </w:pPr>
      <w:hyperlink r:id="rId113" w:history="1">
        <w:r w:rsidR="00327592">
          <w:rPr>
            <w:rStyle w:val="Lienhypertexte"/>
            <w:rFonts w:eastAsia="Arial"/>
          </w:rPr>
          <w:t>Article 42</w:t>
        </w:r>
      </w:hyperlink>
    </w:p>
    <w:p w14:paraId="3CB3BCAA" w14:textId="77777777" w:rsidR="00327592" w:rsidRDefault="00327592" w:rsidP="00327592">
      <w:pPr>
        <w:pStyle w:val="NormalWeb"/>
        <w:ind w:left="1440"/>
      </w:pPr>
      <w:r>
        <w:br/>
        <w:t xml:space="preserve">Le titre Ier et l'article 40 entrent en vigueur à la date mentionnée au </w:t>
      </w:r>
      <w:hyperlink r:id="rId114" w:history="1">
        <w:r>
          <w:rPr>
            <w:rStyle w:val="Lienhypertexte"/>
            <w:rFonts w:eastAsia="Arial"/>
          </w:rPr>
          <w:t>premier alinéa du I de l'article 60 de la loi du 22 juillet 2013 susvisée</w:t>
        </w:r>
      </w:hyperlink>
      <w:r>
        <w:t>.</w:t>
      </w:r>
      <w:r>
        <w:br/>
        <w:t>Le titre II et l'article 41 entrent en vigueur à la date mentionnée au A du II du même article 60.</w:t>
      </w:r>
    </w:p>
    <w:p w14:paraId="56598EC6" w14:textId="77777777" w:rsidR="00327592" w:rsidRDefault="00B96884" w:rsidP="00327592">
      <w:pPr>
        <w:pStyle w:val="name-article"/>
        <w:numPr>
          <w:ilvl w:val="1"/>
          <w:numId w:val="17"/>
        </w:numPr>
      </w:pPr>
      <w:hyperlink r:id="rId115" w:history="1">
        <w:r w:rsidR="00327592">
          <w:rPr>
            <w:rStyle w:val="Lienhypertexte"/>
            <w:rFonts w:eastAsia="Arial"/>
          </w:rPr>
          <w:t>Article 43</w:t>
        </w:r>
      </w:hyperlink>
    </w:p>
    <w:p w14:paraId="44C72F53" w14:textId="77777777" w:rsidR="00327592" w:rsidRDefault="00327592" w:rsidP="00327592">
      <w:pPr>
        <w:pStyle w:val="NormalWeb"/>
        <w:ind w:left="1440"/>
      </w:pPr>
      <w:r>
        <w:br/>
        <w:t>Le ministre des affaires étrangères, le ministre de l'économie et des finances, le ministre délégué auprès du ministre de l'économie et des finances, chargé du budget, et la ministre déléguée auprès du ministre des affaires étrangères, chargée des Français de l'étranger, sont chargés, chacun en ce qui le concerne, de l'exécution du présent décret, qui sera publié au Journal officiel de la République française.</w:t>
      </w:r>
    </w:p>
    <w:p w14:paraId="286F647C" w14:textId="77777777" w:rsidR="000B5822" w:rsidRDefault="00327592" w:rsidP="00327592">
      <w:pPr>
        <w:jc w:val="left"/>
        <w:rPr>
          <w:rFonts w:ascii="Times New Roman" w:hAnsi="Times New Roman"/>
          <w:sz w:val="24"/>
        </w:rPr>
        <w:sectPr w:rsidR="000B5822" w:rsidSect="009E36E3">
          <w:pgSz w:w="11910" w:h="16840"/>
          <w:pgMar w:top="851" w:right="740" w:bottom="1560" w:left="740" w:header="0" w:footer="997" w:gutter="0"/>
          <w:cols w:space="720"/>
        </w:sectPr>
      </w:pPr>
      <w:r>
        <w:rPr>
          <w:rFonts w:ascii="Times New Roman" w:hAnsi="Times New Roman"/>
          <w:sz w:val="24"/>
        </w:rPr>
        <w:br w:type="page"/>
      </w:r>
    </w:p>
    <w:p w14:paraId="546EC103" w14:textId="77777777" w:rsidR="000B5822" w:rsidRDefault="00DE5A62" w:rsidP="00EC2EF4">
      <w:pPr>
        <w:pStyle w:val="Corpsdetexte"/>
        <w:tabs>
          <w:tab w:val="left" w:pos="0"/>
        </w:tabs>
        <w:rPr>
          <w:sz w:val="20"/>
        </w:rPr>
      </w:pPr>
      <w:r>
        <w:rPr>
          <w:noProof/>
          <w:lang w:eastAsia="fr-FR"/>
        </w:rPr>
        <w:lastRenderedPageBreak/>
        <w:drawing>
          <wp:anchor distT="0" distB="0" distL="0" distR="0" simplePos="0" relativeHeight="487387648" behindDoc="1" locked="0" layoutInCell="1" allowOverlap="1" wp14:anchorId="40D20795" wp14:editId="5479B2F9">
            <wp:simplePos x="0" y="0"/>
            <wp:positionH relativeFrom="page">
              <wp:posOffset>624522</wp:posOffset>
            </wp:positionH>
            <wp:positionV relativeFrom="page">
              <wp:posOffset>913040</wp:posOffset>
            </wp:positionV>
            <wp:extent cx="6310967" cy="946471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6" cstate="print"/>
                    <a:stretch>
                      <a:fillRect/>
                    </a:stretch>
                  </pic:blipFill>
                  <pic:spPr>
                    <a:xfrm>
                      <a:off x="0" y="0"/>
                      <a:ext cx="6310967" cy="9464713"/>
                    </a:xfrm>
                    <a:prstGeom prst="rect">
                      <a:avLst/>
                    </a:prstGeom>
                  </pic:spPr>
                </pic:pic>
              </a:graphicData>
            </a:graphic>
          </wp:anchor>
        </w:drawing>
      </w:r>
    </w:p>
    <w:p w14:paraId="37EF735F" w14:textId="77777777" w:rsidR="000B5822" w:rsidRDefault="000B5822" w:rsidP="00EC2EF4">
      <w:pPr>
        <w:pStyle w:val="Corpsdetexte"/>
        <w:tabs>
          <w:tab w:val="left" w:pos="0"/>
        </w:tabs>
        <w:rPr>
          <w:sz w:val="20"/>
        </w:rPr>
      </w:pPr>
    </w:p>
    <w:p w14:paraId="7829D0D6" w14:textId="77777777" w:rsidR="000B5822" w:rsidRDefault="000B5822" w:rsidP="00EC2EF4">
      <w:pPr>
        <w:pStyle w:val="Corpsdetexte"/>
        <w:tabs>
          <w:tab w:val="left" w:pos="0"/>
        </w:tabs>
        <w:rPr>
          <w:sz w:val="20"/>
        </w:rPr>
      </w:pPr>
    </w:p>
    <w:p w14:paraId="773D8CF6" w14:textId="77777777" w:rsidR="000B5822" w:rsidRDefault="000B5822" w:rsidP="00EC2EF4">
      <w:pPr>
        <w:pStyle w:val="Corpsdetexte"/>
        <w:tabs>
          <w:tab w:val="left" w:pos="0"/>
        </w:tabs>
        <w:rPr>
          <w:sz w:val="20"/>
        </w:rPr>
      </w:pPr>
    </w:p>
    <w:p w14:paraId="0F55B6E0" w14:textId="77777777" w:rsidR="000B5822" w:rsidRDefault="000B5822" w:rsidP="00EC2EF4">
      <w:pPr>
        <w:pStyle w:val="Corpsdetexte"/>
        <w:tabs>
          <w:tab w:val="left" w:pos="0"/>
        </w:tabs>
        <w:rPr>
          <w:sz w:val="20"/>
        </w:rPr>
      </w:pPr>
    </w:p>
    <w:p w14:paraId="66556C71" w14:textId="77777777" w:rsidR="000B5822" w:rsidRDefault="000B5822" w:rsidP="00EC2EF4">
      <w:pPr>
        <w:pStyle w:val="Corpsdetexte"/>
        <w:tabs>
          <w:tab w:val="left" w:pos="0"/>
        </w:tabs>
        <w:rPr>
          <w:sz w:val="20"/>
        </w:rPr>
      </w:pPr>
    </w:p>
    <w:p w14:paraId="762E064F" w14:textId="77777777" w:rsidR="000B5822" w:rsidRDefault="000B5822" w:rsidP="00EC2EF4">
      <w:pPr>
        <w:pStyle w:val="Corpsdetexte"/>
        <w:tabs>
          <w:tab w:val="left" w:pos="0"/>
        </w:tabs>
        <w:rPr>
          <w:sz w:val="20"/>
        </w:rPr>
      </w:pPr>
    </w:p>
    <w:p w14:paraId="5EB50E0B" w14:textId="77777777" w:rsidR="000B5822" w:rsidRDefault="000B5822" w:rsidP="00EC2EF4">
      <w:pPr>
        <w:pStyle w:val="Corpsdetexte"/>
        <w:tabs>
          <w:tab w:val="left" w:pos="0"/>
        </w:tabs>
        <w:rPr>
          <w:sz w:val="20"/>
        </w:rPr>
      </w:pPr>
    </w:p>
    <w:p w14:paraId="62E893E3" w14:textId="77777777" w:rsidR="000B5822" w:rsidRDefault="000B5822" w:rsidP="00EC2EF4">
      <w:pPr>
        <w:pStyle w:val="Corpsdetexte"/>
        <w:tabs>
          <w:tab w:val="left" w:pos="0"/>
        </w:tabs>
        <w:rPr>
          <w:sz w:val="20"/>
        </w:rPr>
      </w:pPr>
    </w:p>
    <w:p w14:paraId="0F7E47C8" w14:textId="77777777" w:rsidR="000B5822" w:rsidRDefault="000B5822" w:rsidP="00EC2EF4">
      <w:pPr>
        <w:pStyle w:val="Corpsdetexte"/>
        <w:tabs>
          <w:tab w:val="left" w:pos="0"/>
        </w:tabs>
        <w:rPr>
          <w:sz w:val="20"/>
        </w:rPr>
      </w:pPr>
    </w:p>
    <w:p w14:paraId="7A946EBD" w14:textId="77777777" w:rsidR="000B5822" w:rsidRDefault="000B5822" w:rsidP="00EC2EF4">
      <w:pPr>
        <w:pStyle w:val="Corpsdetexte"/>
        <w:tabs>
          <w:tab w:val="left" w:pos="0"/>
        </w:tabs>
        <w:rPr>
          <w:sz w:val="20"/>
        </w:rPr>
      </w:pPr>
    </w:p>
    <w:p w14:paraId="2B693382" w14:textId="77777777" w:rsidR="000B5822" w:rsidRDefault="000B5822" w:rsidP="00EC2EF4">
      <w:pPr>
        <w:pStyle w:val="Corpsdetexte"/>
        <w:tabs>
          <w:tab w:val="left" w:pos="0"/>
        </w:tabs>
        <w:rPr>
          <w:sz w:val="20"/>
        </w:rPr>
      </w:pPr>
    </w:p>
    <w:p w14:paraId="7DE9DCF6" w14:textId="77777777" w:rsidR="000B5822" w:rsidRDefault="000B5822" w:rsidP="00EC2EF4">
      <w:pPr>
        <w:pStyle w:val="Corpsdetexte"/>
        <w:tabs>
          <w:tab w:val="left" w:pos="0"/>
        </w:tabs>
        <w:rPr>
          <w:sz w:val="20"/>
        </w:rPr>
      </w:pPr>
    </w:p>
    <w:p w14:paraId="0FCEC84D" w14:textId="77777777" w:rsidR="000B5822" w:rsidRDefault="000B5822" w:rsidP="00EC2EF4">
      <w:pPr>
        <w:pStyle w:val="Corpsdetexte"/>
        <w:tabs>
          <w:tab w:val="left" w:pos="0"/>
        </w:tabs>
        <w:rPr>
          <w:sz w:val="20"/>
        </w:rPr>
      </w:pPr>
    </w:p>
    <w:p w14:paraId="0AE6DA10" w14:textId="77777777" w:rsidR="000B5822" w:rsidRDefault="000B5822" w:rsidP="00EC2EF4">
      <w:pPr>
        <w:pStyle w:val="Corpsdetexte"/>
        <w:tabs>
          <w:tab w:val="left" w:pos="0"/>
        </w:tabs>
        <w:rPr>
          <w:sz w:val="20"/>
        </w:rPr>
      </w:pPr>
    </w:p>
    <w:p w14:paraId="5548521B" w14:textId="77777777" w:rsidR="000B5822" w:rsidRDefault="000B5822" w:rsidP="00EC2EF4">
      <w:pPr>
        <w:pStyle w:val="Corpsdetexte"/>
        <w:tabs>
          <w:tab w:val="left" w:pos="0"/>
        </w:tabs>
        <w:rPr>
          <w:sz w:val="20"/>
        </w:rPr>
      </w:pPr>
    </w:p>
    <w:p w14:paraId="5282BBC9" w14:textId="77777777" w:rsidR="000B5822" w:rsidRDefault="000B5822" w:rsidP="00EC2EF4">
      <w:pPr>
        <w:pStyle w:val="Corpsdetexte"/>
        <w:tabs>
          <w:tab w:val="left" w:pos="0"/>
        </w:tabs>
        <w:rPr>
          <w:sz w:val="20"/>
        </w:rPr>
      </w:pPr>
    </w:p>
    <w:p w14:paraId="7C6AF006" w14:textId="77777777" w:rsidR="000B5822" w:rsidRDefault="000B5822" w:rsidP="00EC2EF4">
      <w:pPr>
        <w:pStyle w:val="Corpsdetexte"/>
        <w:tabs>
          <w:tab w:val="left" w:pos="0"/>
        </w:tabs>
        <w:rPr>
          <w:sz w:val="20"/>
        </w:rPr>
      </w:pPr>
    </w:p>
    <w:p w14:paraId="2D870680" w14:textId="77777777" w:rsidR="000B5822" w:rsidRDefault="000B5822" w:rsidP="00EC2EF4">
      <w:pPr>
        <w:pStyle w:val="Corpsdetexte"/>
        <w:tabs>
          <w:tab w:val="left" w:pos="0"/>
        </w:tabs>
        <w:rPr>
          <w:sz w:val="20"/>
        </w:rPr>
      </w:pPr>
    </w:p>
    <w:p w14:paraId="30111AC4" w14:textId="77777777" w:rsidR="000B5822" w:rsidRDefault="000B5822" w:rsidP="00EC2EF4">
      <w:pPr>
        <w:pStyle w:val="Corpsdetexte"/>
        <w:tabs>
          <w:tab w:val="left" w:pos="0"/>
        </w:tabs>
        <w:rPr>
          <w:sz w:val="20"/>
        </w:rPr>
      </w:pPr>
    </w:p>
    <w:p w14:paraId="1B3CA8DF" w14:textId="77777777" w:rsidR="000B5822" w:rsidRDefault="000B5822" w:rsidP="00EC2EF4">
      <w:pPr>
        <w:pStyle w:val="Corpsdetexte"/>
        <w:tabs>
          <w:tab w:val="left" w:pos="0"/>
        </w:tabs>
        <w:rPr>
          <w:sz w:val="20"/>
        </w:rPr>
      </w:pPr>
    </w:p>
    <w:p w14:paraId="01273A6C" w14:textId="77777777" w:rsidR="000B5822" w:rsidRDefault="000B5822" w:rsidP="00EC2EF4">
      <w:pPr>
        <w:pStyle w:val="Corpsdetexte"/>
        <w:tabs>
          <w:tab w:val="left" w:pos="0"/>
        </w:tabs>
        <w:rPr>
          <w:sz w:val="20"/>
        </w:rPr>
      </w:pPr>
    </w:p>
    <w:p w14:paraId="58F8F8AE" w14:textId="77777777" w:rsidR="000B5822" w:rsidRDefault="000B5822" w:rsidP="00EC2EF4">
      <w:pPr>
        <w:pStyle w:val="Corpsdetexte"/>
        <w:tabs>
          <w:tab w:val="left" w:pos="0"/>
        </w:tabs>
        <w:rPr>
          <w:sz w:val="20"/>
        </w:rPr>
      </w:pPr>
    </w:p>
    <w:p w14:paraId="626914EF" w14:textId="77777777" w:rsidR="000B5822" w:rsidRDefault="000B5822" w:rsidP="00EC2EF4">
      <w:pPr>
        <w:pStyle w:val="Corpsdetexte"/>
        <w:tabs>
          <w:tab w:val="left" w:pos="0"/>
        </w:tabs>
        <w:rPr>
          <w:sz w:val="20"/>
        </w:rPr>
      </w:pPr>
    </w:p>
    <w:p w14:paraId="74550570" w14:textId="77777777" w:rsidR="000B5822" w:rsidRDefault="000B5822" w:rsidP="00EC2EF4">
      <w:pPr>
        <w:pStyle w:val="Corpsdetexte"/>
        <w:tabs>
          <w:tab w:val="left" w:pos="0"/>
        </w:tabs>
        <w:rPr>
          <w:sz w:val="20"/>
        </w:rPr>
      </w:pPr>
    </w:p>
    <w:p w14:paraId="7CBE9A1C" w14:textId="77777777" w:rsidR="000B5822" w:rsidRDefault="000B5822" w:rsidP="00EC2EF4">
      <w:pPr>
        <w:pStyle w:val="Corpsdetexte"/>
        <w:tabs>
          <w:tab w:val="left" w:pos="0"/>
        </w:tabs>
        <w:rPr>
          <w:sz w:val="20"/>
        </w:rPr>
      </w:pPr>
    </w:p>
    <w:p w14:paraId="372B3143" w14:textId="77777777" w:rsidR="000B5822" w:rsidRDefault="000B5822" w:rsidP="00EC2EF4">
      <w:pPr>
        <w:pStyle w:val="Corpsdetexte"/>
        <w:tabs>
          <w:tab w:val="left" w:pos="0"/>
        </w:tabs>
        <w:rPr>
          <w:sz w:val="20"/>
        </w:rPr>
      </w:pPr>
    </w:p>
    <w:p w14:paraId="0F0DB262" w14:textId="77777777" w:rsidR="000B5822" w:rsidRDefault="000B5822" w:rsidP="00EC2EF4">
      <w:pPr>
        <w:pStyle w:val="Corpsdetexte"/>
        <w:tabs>
          <w:tab w:val="left" w:pos="0"/>
        </w:tabs>
        <w:rPr>
          <w:sz w:val="20"/>
        </w:rPr>
      </w:pPr>
    </w:p>
    <w:p w14:paraId="1B810151" w14:textId="77777777" w:rsidR="000B5822" w:rsidRDefault="000B5822" w:rsidP="00EC2EF4">
      <w:pPr>
        <w:pStyle w:val="Corpsdetexte"/>
        <w:tabs>
          <w:tab w:val="left" w:pos="0"/>
        </w:tabs>
        <w:rPr>
          <w:sz w:val="20"/>
        </w:rPr>
      </w:pPr>
    </w:p>
    <w:p w14:paraId="3F1C3E3E" w14:textId="77777777" w:rsidR="000B5822" w:rsidRDefault="000B5822" w:rsidP="00EC2EF4">
      <w:pPr>
        <w:pStyle w:val="Corpsdetexte"/>
        <w:tabs>
          <w:tab w:val="left" w:pos="0"/>
        </w:tabs>
        <w:rPr>
          <w:sz w:val="20"/>
        </w:rPr>
      </w:pPr>
    </w:p>
    <w:p w14:paraId="398CA4BE" w14:textId="77777777" w:rsidR="000B5822" w:rsidRDefault="000B5822" w:rsidP="00EC2EF4">
      <w:pPr>
        <w:pStyle w:val="Corpsdetexte"/>
        <w:tabs>
          <w:tab w:val="left" w:pos="0"/>
        </w:tabs>
        <w:rPr>
          <w:sz w:val="20"/>
        </w:rPr>
      </w:pPr>
    </w:p>
    <w:p w14:paraId="6398ED28" w14:textId="77777777" w:rsidR="000B5822" w:rsidRDefault="000B5822" w:rsidP="00EC2EF4">
      <w:pPr>
        <w:pStyle w:val="Corpsdetexte"/>
        <w:tabs>
          <w:tab w:val="left" w:pos="0"/>
        </w:tabs>
        <w:rPr>
          <w:sz w:val="20"/>
        </w:rPr>
      </w:pPr>
    </w:p>
    <w:p w14:paraId="7CCEF317" w14:textId="77777777" w:rsidR="000B5822" w:rsidRDefault="000B5822" w:rsidP="00EC2EF4">
      <w:pPr>
        <w:pStyle w:val="Corpsdetexte"/>
        <w:tabs>
          <w:tab w:val="left" w:pos="0"/>
        </w:tabs>
        <w:rPr>
          <w:sz w:val="20"/>
        </w:rPr>
      </w:pPr>
    </w:p>
    <w:p w14:paraId="2A50B836" w14:textId="77777777" w:rsidR="000B5822" w:rsidRDefault="000B5822" w:rsidP="00EC2EF4">
      <w:pPr>
        <w:pStyle w:val="Corpsdetexte"/>
        <w:tabs>
          <w:tab w:val="left" w:pos="0"/>
        </w:tabs>
        <w:rPr>
          <w:sz w:val="20"/>
        </w:rPr>
      </w:pPr>
    </w:p>
    <w:p w14:paraId="75B7B705" w14:textId="77777777" w:rsidR="000B5822" w:rsidRDefault="000B5822" w:rsidP="00EC2EF4">
      <w:pPr>
        <w:pStyle w:val="Corpsdetexte"/>
        <w:tabs>
          <w:tab w:val="left" w:pos="0"/>
        </w:tabs>
        <w:rPr>
          <w:sz w:val="20"/>
        </w:rPr>
      </w:pPr>
    </w:p>
    <w:p w14:paraId="23F53EFE" w14:textId="77777777" w:rsidR="000B5822" w:rsidRDefault="000B5822" w:rsidP="00EC2EF4">
      <w:pPr>
        <w:pStyle w:val="Corpsdetexte"/>
        <w:tabs>
          <w:tab w:val="left" w:pos="0"/>
        </w:tabs>
        <w:rPr>
          <w:sz w:val="20"/>
        </w:rPr>
      </w:pPr>
    </w:p>
    <w:p w14:paraId="127E59A3" w14:textId="77777777" w:rsidR="000B5822" w:rsidRDefault="000B5822" w:rsidP="00EC2EF4">
      <w:pPr>
        <w:pStyle w:val="Corpsdetexte"/>
        <w:tabs>
          <w:tab w:val="left" w:pos="0"/>
        </w:tabs>
        <w:rPr>
          <w:sz w:val="20"/>
        </w:rPr>
      </w:pPr>
    </w:p>
    <w:p w14:paraId="14418102" w14:textId="77777777" w:rsidR="000B5822" w:rsidRDefault="000B5822" w:rsidP="00EC2EF4">
      <w:pPr>
        <w:pStyle w:val="Corpsdetexte"/>
        <w:tabs>
          <w:tab w:val="left" w:pos="0"/>
        </w:tabs>
        <w:rPr>
          <w:sz w:val="20"/>
        </w:rPr>
      </w:pPr>
    </w:p>
    <w:p w14:paraId="2FFEE572" w14:textId="77777777" w:rsidR="000B5822" w:rsidRDefault="000B5822" w:rsidP="00EC2EF4">
      <w:pPr>
        <w:pStyle w:val="Corpsdetexte"/>
        <w:tabs>
          <w:tab w:val="left" w:pos="0"/>
        </w:tabs>
        <w:rPr>
          <w:sz w:val="20"/>
        </w:rPr>
      </w:pPr>
    </w:p>
    <w:p w14:paraId="60B51756" w14:textId="77777777" w:rsidR="000B5822" w:rsidRDefault="000B5822" w:rsidP="00EC2EF4">
      <w:pPr>
        <w:pStyle w:val="Corpsdetexte"/>
        <w:tabs>
          <w:tab w:val="left" w:pos="0"/>
        </w:tabs>
        <w:rPr>
          <w:sz w:val="20"/>
        </w:rPr>
      </w:pPr>
    </w:p>
    <w:p w14:paraId="1E4D1EAD" w14:textId="77777777" w:rsidR="000B5822" w:rsidRDefault="000B5822" w:rsidP="00EC2EF4">
      <w:pPr>
        <w:pStyle w:val="Corpsdetexte"/>
        <w:tabs>
          <w:tab w:val="left" w:pos="0"/>
        </w:tabs>
        <w:rPr>
          <w:sz w:val="20"/>
        </w:rPr>
      </w:pPr>
    </w:p>
    <w:p w14:paraId="0F9EA3EC" w14:textId="77777777" w:rsidR="000B5822" w:rsidRDefault="000B5822" w:rsidP="00EC2EF4">
      <w:pPr>
        <w:pStyle w:val="Corpsdetexte"/>
        <w:tabs>
          <w:tab w:val="left" w:pos="0"/>
        </w:tabs>
        <w:rPr>
          <w:sz w:val="20"/>
        </w:rPr>
      </w:pPr>
    </w:p>
    <w:p w14:paraId="54035CBD" w14:textId="77777777" w:rsidR="000B5822" w:rsidRDefault="000B5822" w:rsidP="00EC2EF4">
      <w:pPr>
        <w:pStyle w:val="Corpsdetexte"/>
        <w:tabs>
          <w:tab w:val="left" w:pos="0"/>
        </w:tabs>
        <w:rPr>
          <w:sz w:val="20"/>
        </w:rPr>
      </w:pPr>
    </w:p>
    <w:p w14:paraId="2009ADDB" w14:textId="77777777" w:rsidR="000B5822" w:rsidRDefault="000B5822" w:rsidP="00EC2EF4">
      <w:pPr>
        <w:pStyle w:val="Corpsdetexte"/>
        <w:tabs>
          <w:tab w:val="left" w:pos="0"/>
        </w:tabs>
        <w:rPr>
          <w:sz w:val="20"/>
        </w:rPr>
      </w:pPr>
    </w:p>
    <w:p w14:paraId="2E5F7351" w14:textId="77777777" w:rsidR="000B5822" w:rsidRDefault="000B5822" w:rsidP="00EC2EF4">
      <w:pPr>
        <w:pStyle w:val="Corpsdetexte"/>
        <w:tabs>
          <w:tab w:val="left" w:pos="0"/>
        </w:tabs>
        <w:rPr>
          <w:sz w:val="20"/>
        </w:rPr>
      </w:pPr>
    </w:p>
    <w:p w14:paraId="1ED7AC37" w14:textId="77777777" w:rsidR="000B5822" w:rsidRDefault="000B5822" w:rsidP="00EC2EF4">
      <w:pPr>
        <w:pStyle w:val="Corpsdetexte"/>
        <w:tabs>
          <w:tab w:val="left" w:pos="0"/>
        </w:tabs>
        <w:rPr>
          <w:sz w:val="20"/>
        </w:rPr>
      </w:pPr>
    </w:p>
    <w:p w14:paraId="52F67FE3" w14:textId="77777777" w:rsidR="000B5822" w:rsidRDefault="000B5822" w:rsidP="00EC2EF4">
      <w:pPr>
        <w:pStyle w:val="Corpsdetexte"/>
        <w:tabs>
          <w:tab w:val="left" w:pos="0"/>
        </w:tabs>
        <w:rPr>
          <w:sz w:val="20"/>
        </w:rPr>
      </w:pPr>
    </w:p>
    <w:p w14:paraId="5595135C" w14:textId="77777777" w:rsidR="000B5822" w:rsidRDefault="000B5822" w:rsidP="00EC2EF4">
      <w:pPr>
        <w:pStyle w:val="Corpsdetexte"/>
        <w:tabs>
          <w:tab w:val="left" w:pos="0"/>
        </w:tabs>
        <w:rPr>
          <w:sz w:val="20"/>
        </w:rPr>
      </w:pPr>
    </w:p>
    <w:p w14:paraId="53149FD7" w14:textId="77777777" w:rsidR="000B5822" w:rsidRDefault="000B5822" w:rsidP="00EC2EF4">
      <w:pPr>
        <w:pStyle w:val="Corpsdetexte"/>
        <w:tabs>
          <w:tab w:val="left" w:pos="0"/>
        </w:tabs>
        <w:rPr>
          <w:sz w:val="20"/>
        </w:rPr>
      </w:pPr>
    </w:p>
    <w:p w14:paraId="5944D8C4" w14:textId="77777777" w:rsidR="000B5822" w:rsidRDefault="000B5822" w:rsidP="00EC2EF4">
      <w:pPr>
        <w:pStyle w:val="Corpsdetexte"/>
        <w:tabs>
          <w:tab w:val="left" w:pos="0"/>
        </w:tabs>
        <w:rPr>
          <w:sz w:val="20"/>
        </w:rPr>
      </w:pPr>
    </w:p>
    <w:p w14:paraId="413CB2FE" w14:textId="77777777" w:rsidR="000B5822" w:rsidRDefault="000B5822" w:rsidP="00EC2EF4">
      <w:pPr>
        <w:pStyle w:val="Corpsdetexte"/>
        <w:tabs>
          <w:tab w:val="left" w:pos="0"/>
        </w:tabs>
        <w:rPr>
          <w:sz w:val="20"/>
        </w:rPr>
      </w:pPr>
    </w:p>
    <w:p w14:paraId="50AB814E" w14:textId="77777777" w:rsidR="000B5822" w:rsidRDefault="000B5822" w:rsidP="00EC2EF4">
      <w:pPr>
        <w:pStyle w:val="Corpsdetexte"/>
        <w:tabs>
          <w:tab w:val="left" w:pos="0"/>
        </w:tabs>
        <w:rPr>
          <w:sz w:val="20"/>
        </w:rPr>
      </w:pPr>
    </w:p>
    <w:p w14:paraId="5E8C6EAB" w14:textId="77777777" w:rsidR="000B5822" w:rsidRDefault="000B5822" w:rsidP="00EC2EF4">
      <w:pPr>
        <w:pStyle w:val="Corpsdetexte"/>
        <w:tabs>
          <w:tab w:val="left" w:pos="0"/>
        </w:tabs>
        <w:rPr>
          <w:sz w:val="20"/>
        </w:rPr>
      </w:pPr>
    </w:p>
    <w:p w14:paraId="4C7E6E16" w14:textId="77777777" w:rsidR="000B5822" w:rsidRDefault="000B5822" w:rsidP="00EC2EF4">
      <w:pPr>
        <w:pStyle w:val="Corpsdetexte"/>
        <w:tabs>
          <w:tab w:val="left" w:pos="0"/>
        </w:tabs>
        <w:rPr>
          <w:sz w:val="20"/>
        </w:rPr>
      </w:pPr>
    </w:p>
    <w:p w14:paraId="29522546" w14:textId="77777777" w:rsidR="000B5822" w:rsidRDefault="000B5822" w:rsidP="00EC2EF4">
      <w:pPr>
        <w:pStyle w:val="Corpsdetexte"/>
        <w:tabs>
          <w:tab w:val="left" w:pos="0"/>
        </w:tabs>
        <w:rPr>
          <w:sz w:val="20"/>
        </w:rPr>
      </w:pPr>
    </w:p>
    <w:p w14:paraId="4F6CBBC1" w14:textId="77777777" w:rsidR="000B5822" w:rsidRDefault="000B5822" w:rsidP="00EC2EF4">
      <w:pPr>
        <w:pStyle w:val="Corpsdetexte"/>
        <w:tabs>
          <w:tab w:val="left" w:pos="0"/>
        </w:tabs>
        <w:rPr>
          <w:sz w:val="20"/>
        </w:rPr>
      </w:pPr>
    </w:p>
    <w:p w14:paraId="196BC657" w14:textId="77777777" w:rsidR="000B5822" w:rsidRDefault="000B5822" w:rsidP="00EC2EF4">
      <w:pPr>
        <w:pStyle w:val="Corpsdetexte"/>
        <w:tabs>
          <w:tab w:val="left" w:pos="0"/>
        </w:tabs>
        <w:spacing w:before="10"/>
        <w:rPr>
          <w:sz w:val="18"/>
        </w:rPr>
      </w:pPr>
    </w:p>
    <w:p w14:paraId="56A4A84F" w14:textId="77777777" w:rsidR="000B5822" w:rsidRDefault="00DE5A62" w:rsidP="00EC2EF4">
      <w:pPr>
        <w:tabs>
          <w:tab w:val="left" w:pos="0"/>
        </w:tabs>
        <w:spacing w:before="92"/>
        <w:ind w:left="906"/>
        <w:rPr>
          <w:b/>
          <w:sz w:val="28"/>
        </w:rPr>
      </w:pPr>
      <w:r>
        <w:rPr>
          <w:b/>
          <w:color w:val="FFFFFF"/>
          <w:sz w:val="28"/>
        </w:rPr>
        <w:t>Ministère</w:t>
      </w:r>
      <w:r>
        <w:rPr>
          <w:b/>
          <w:color w:val="FFFFFF"/>
          <w:spacing w:val="-2"/>
          <w:sz w:val="28"/>
        </w:rPr>
        <w:t xml:space="preserve"> </w:t>
      </w:r>
      <w:r>
        <w:rPr>
          <w:b/>
          <w:color w:val="FFFFFF"/>
          <w:sz w:val="28"/>
        </w:rPr>
        <w:t>de</w:t>
      </w:r>
      <w:r>
        <w:rPr>
          <w:b/>
          <w:color w:val="FFFFFF"/>
          <w:spacing w:val="-6"/>
          <w:sz w:val="28"/>
        </w:rPr>
        <w:t xml:space="preserve"> </w:t>
      </w:r>
      <w:r>
        <w:rPr>
          <w:b/>
          <w:color w:val="FFFFFF"/>
          <w:sz w:val="28"/>
        </w:rPr>
        <w:t>l’Europe</w:t>
      </w:r>
      <w:r>
        <w:rPr>
          <w:b/>
          <w:color w:val="FFFFFF"/>
          <w:spacing w:val="-2"/>
          <w:sz w:val="28"/>
        </w:rPr>
        <w:t xml:space="preserve"> </w:t>
      </w:r>
      <w:r>
        <w:rPr>
          <w:b/>
          <w:color w:val="FFFFFF"/>
          <w:sz w:val="28"/>
        </w:rPr>
        <w:t>et</w:t>
      </w:r>
      <w:r>
        <w:rPr>
          <w:b/>
          <w:color w:val="FFFFFF"/>
          <w:spacing w:val="-3"/>
          <w:sz w:val="28"/>
        </w:rPr>
        <w:t xml:space="preserve"> </w:t>
      </w:r>
      <w:r>
        <w:rPr>
          <w:b/>
          <w:color w:val="FFFFFF"/>
          <w:sz w:val="28"/>
        </w:rPr>
        <w:t>des</w:t>
      </w:r>
      <w:r>
        <w:rPr>
          <w:b/>
          <w:color w:val="FFFFFF"/>
          <w:spacing w:val="-3"/>
          <w:sz w:val="28"/>
        </w:rPr>
        <w:t xml:space="preserve"> </w:t>
      </w:r>
      <w:r>
        <w:rPr>
          <w:b/>
          <w:color w:val="FFFFFF"/>
          <w:sz w:val="28"/>
        </w:rPr>
        <w:t>Affaires</w:t>
      </w:r>
      <w:r>
        <w:rPr>
          <w:b/>
          <w:color w:val="FFFFFF"/>
          <w:spacing w:val="-2"/>
          <w:sz w:val="28"/>
        </w:rPr>
        <w:t xml:space="preserve"> </w:t>
      </w:r>
      <w:r>
        <w:rPr>
          <w:b/>
          <w:color w:val="FFFFFF"/>
          <w:sz w:val="28"/>
        </w:rPr>
        <w:t>étrangères</w:t>
      </w:r>
    </w:p>
    <w:p w14:paraId="05D9BB17" w14:textId="77777777" w:rsidR="000B5822" w:rsidRDefault="008D0783" w:rsidP="00EC2EF4">
      <w:pPr>
        <w:tabs>
          <w:tab w:val="left" w:pos="0"/>
        </w:tabs>
        <w:spacing w:before="2"/>
        <w:ind w:left="906"/>
        <w:rPr>
          <w:sz w:val="28"/>
        </w:rPr>
      </w:pPr>
      <w:r>
        <w:rPr>
          <w:noProof/>
          <w:lang w:eastAsia="fr-FR"/>
        </w:rPr>
        <mc:AlternateContent>
          <mc:Choice Requires="wps">
            <w:drawing>
              <wp:anchor distT="0" distB="0" distL="114300" distR="114300" simplePos="0" relativeHeight="487387136" behindDoc="1" locked="0" layoutInCell="1" allowOverlap="1" wp14:anchorId="5BD3DE1C" wp14:editId="69FCC856">
                <wp:simplePos x="0" y="0"/>
                <wp:positionH relativeFrom="page">
                  <wp:posOffset>3696335</wp:posOffset>
                </wp:positionH>
                <wp:positionV relativeFrom="paragraph">
                  <wp:posOffset>408305</wp:posOffset>
                </wp:positionV>
                <wp:extent cx="170815" cy="170815"/>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ECD85" w14:textId="77777777" w:rsidR="00635D0F" w:rsidRDefault="00635D0F">
                            <w:pPr>
                              <w:spacing w:line="268" w:lineRule="exact"/>
                              <w:rPr>
                                <w:b/>
                                <w:sz w:val="24"/>
                              </w:rPr>
                            </w:pPr>
                            <w:r>
                              <w:rPr>
                                <w:b/>
                                <w:color w:val="000091"/>
                                <w:sz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3DE1C" id="docshape10" o:spid="_x0000_s1027" type="#_x0000_t202" style="position:absolute;left:0;text-align:left;margin-left:291.05pt;margin-top:32.15pt;width:13.45pt;height:13.45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" filled="f" stroked="f">
                <v:textbox inset="0,0,0,0">
                  <w:txbxContent>
                    <w:p w14:paraId="445ECD85" w14:textId="77777777" w:rsidR="00635D0F" w:rsidRDefault="00635D0F">
                      <w:pPr>
                        <w:spacing w:line="268" w:lineRule="exact"/>
                        <w:rPr>
                          <w:b/>
                          <w:sz w:val="24"/>
                        </w:rPr>
                      </w:pPr>
                      <w:r>
                        <w:rPr>
                          <w:b/>
                          <w:color w:val="000091"/>
                          <w:sz w:val="24"/>
                        </w:rPr>
                        <w:t>12</w:t>
                      </w:r>
                    </w:p>
                  </w:txbxContent>
                </v:textbox>
                <w10:wrap anchorx="page"/>
              </v:shape>
            </w:pict>
          </mc:Fallback>
        </mc:AlternateContent>
      </w:r>
      <w:r w:rsidR="00DE5A62">
        <w:rPr>
          <w:color w:val="FFFFFF"/>
          <w:sz w:val="28"/>
        </w:rPr>
        <w:t>Direction</w:t>
      </w:r>
      <w:r w:rsidR="00DE5A62">
        <w:rPr>
          <w:color w:val="FFFFFF"/>
          <w:spacing w:val="-5"/>
          <w:sz w:val="28"/>
        </w:rPr>
        <w:t xml:space="preserve"> </w:t>
      </w:r>
      <w:r w:rsidR="00DE5A62">
        <w:rPr>
          <w:color w:val="FFFFFF"/>
          <w:sz w:val="28"/>
        </w:rPr>
        <w:t>des</w:t>
      </w:r>
      <w:r w:rsidR="00DE5A62">
        <w:rPr>
          <w:color w:val="FFFFFF"/>
          <w:spacing w:val="-5"/>
          <w:sz w:val="28"/>
        </w:rPr>
        <w:t xml:space="preserve"> </w:t>
      </w:r>
      <w:r w:rsidR="00DE5A62">
        <w:rPr>
          <w:color w:val="FFFFFF"/>
          <w:sz w:val="28"/>
        </w:rPr>
        <w:t>Français</w:t>
      </w:r>
      <w:r w:rsidR="00DE5A62">
        <w:rPr>
          <w:color w:val="FFFFFF"/>
          <w:spacing w:val="-5"/>
          <w:sz w:val="28"/>
        </w:rPr>
        <w:t xml:space="preserve"> </w:t>
      </w:r>
      <w:r w:rsidR="00DE5A62">
        <w:rPr>
          <w:color w:val="FFFFFF"/>
          <w:sz w:val="28"/>
        </w:rPr>
        <w:t>à</w:t>
      </w:r>
      <w:r w:rsidR="00DE5A62">
        <w:rPr>
          <w:color w:val="FFFFFF"/>
          <w:spacing w:val="-4"/>
          <w:sz w:val="28"/>
        </w:rPr>
        <w:t xml:space="preserve"> </w:t>
      </w:r>
      <w:r w:rsidR="00DE5A62">
        <w:rPr>
          <w:color w:val="FFFFFF"/>
          <w:sz w:val="28"/>
        </w:rPr>
        <w:t>l’étranger</w:t>
      </w:r>
      <w:r w:rsidR="00DE5A62">
        <w:rPr>
          <w:color w:val="FFFFFF"/>
          <w:spacing w:val="-3"/>
          <w:sz w:val="28"/>
        </w:rPr>
        <w:t xml:space="preserve"> </w:t>
      </w:r>
      <w:r w:rsidR="00DE5A62">
        <w:rPr>
          <w:color w:val="FFFFFF"/>
          <w:sz w:val="28"/>
        </w:rPr>
        <w:t>et</w:t>
      </w:r>
      <w:r w:rsidR="00DE5A62">
        <w:rPr>
          <w:color w:val="FFFFFF"/>
          <w:spacing w:val="-5"/>
          <w:sz w:val="28"/>
        </w:rPr>
        <w:t xml:space="preserve"> </w:t>
      </w:r>
      <w:r w:rsidR="00DE5A62">
        <w:rPr>
          <w:color w:val="FFFFFF"/>
          <w:sz w:val="28"/>
        </w:rPr>
        <w:t>de</w:t>
      </w:r>
      <w:r w:rsidR="00DE5A62">
        <w:rPr>
          <w:color w:val="FFFFFF"/>
          <w:spacing w:val="-3"/>
          <w:sz w:val="28"/>
        </w:rPr>
        <w:t xml:space="preserve"> </w:t>
      </w:r>
      <w:r w:rsidR="00DE5A62">
        <w:rPr>
          <w:color w:val="FFFFFF"/>
          <w:sz w:val="28"/>
        </w:rPr>
        <w:t>l’administration</w:t>
      </w:r>
      <w:r w:rsidR="00DE5A62">
        <w:rPr>
          <w:color w:val="FFFFFF"/>
          <w:spacing w:val="-6"/>
          <w:sz w:val="28"/>
        </w:rPr>
        <w:t xml:space="preserve"> </w:t>
      </w:r>
      <w:r w:rsidR="00DE5A62">
        <w:rPr>
          <w:color w:val="FFFFFF"/>
          <w:sz w:val="28"/>
        </w:rPr>
        <w:t>consulaire</w:t>
      </w:r>
    </w:p>
    <w:sectPr w:rsidR="000B5822">
      <w:footerReference w:type="default" r:id="rId117"/>
      <w:pgSz w:w="11910" w:h="16840"/>
      <w:pgMar w:top="1420" w:right="740" w:bottom="280" w:left="7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5F17A" w14:textId="77777777" w:rsidR="00635D0F" w:rsidRDefault="00635D0F">
      <w:r>
        <w:separator/>
      </w:r>
    </w:p>
  </w:endnote>
  <w:endnote w:type="continuationSeparator" w:id="0">
    <w:p w14:paraId="3A675179" w14:textId="77777777" w:rsidR="00635D0F" w:rsidRDefault="0063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80684" w14:textId="77777777" w:rsidR="00635D0F" w:rsidRDefault="00635D0F">
    <w:pPr>
      <w:pStyle w:val="Corpsdetexte"/>
      <w:spacing w:line="14" w:lineRule="auto"/>
      <w:rPr>
        <w:sz w:val="20"/>
      </w:rPr>
    </w:pPr>
    <w:r>
      <w:rPr>
        <w:noProof/>
        <w:lang w:eastAsia="fr-FR"/>
      </w:rPr>
      <mc:AlternateContent>
        <mc:Choice Requires="wps">
          <w:drawing>
            <wp:anchor distT="0" distB="0" distL="114300" distR="114300" simplePos="0" relativeHeight="251657728" behindDoc="1" locked="0" layoutInCell="1" allowOverlap="1" wp14:anchorId="3C8BB0B1" wp14:editId="56065097">
              <wp:simplePos x="0" y="0"/>
              <wp:positionH relativeFrom="page">
                <wp:posOffset>3658235</wp:posOffset>
              </wp:positionH>
              <wp:positionV relativeFrom="page">
                <wp:posOffset>9887585</wp:posOffset>
              </wp:positionV>
              <wp:extent cx="259715" cy="19621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E9CB0" w14:textId="77777777" w:rsidR="00635D0F" w:rsidRDefault="00635D0F">
                          <w:pPr>
                            <w:spacing w:before="12"/>
                            <w:ind w:left="60"/>
                            <w:rPr>
                              <w:b/>
                              <w:sz w:val="24"/>
                            </w:rPr>
                          </w:pPr>
                          <w:r>
                            <w:fldChar w:fldCharType="begin"/>
                          </w:r>
                          <w:r>
                            <w:rPr>
                              <w:b/>
                              <w:color w:val="000091"/>
                              <w:sz w:val="24"/>
                            </w:rPr>
                            <w:instrText xml:space="preserve"> PAGE </w:instrText>
                          </w:r>
                          <w:r>
                            <w:fldChar w:fldCharType="separate"/>
                          </w:r>
                          <w:r w:rsidR="00B96884">
                            <w:rPr>
                              <w:b/>
                              <w:noProof/>
                              <w:color w:val="000091"/>
                              <w:sz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BB0B1" id="_x0000_t202" coordsize="21600,21600" o:spt="202" path="m,l,21600r21600,l21600,xe">
              <v:stroke joinstyle="miter"/>
              <v:path gradientshapeok="t" o:connecttype="rect"/>
            </v:shapetype>
            <v:shape id="docshape3" o:spid="_x0000_s1028" type="#_x0000_t202" style="position:absolute;left:0;text-align:left;margin-left:288.05pt;margin-top:778.55pt;width:20.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2ijqgIAAKc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" filled="f" stroked="f">
              <v:textbox inset="0,0,0,0">
                <w:txbxContent>
                  <w:p w14:paraId="68BE9CB0" w14:textId="77777777" w:rsidR="00635D0F" w:rsidRDefault="00635D0F">
                    <w:pPr>
                      <w:spacing w:before="12"/>
                      <w:ind w:left="60"/>
                      <w:rPr>
                        <w:b/>
                        <w:sz w:val="24"/>
                      </w:rPr>
                    </w:pPr>
                    <w:r>
                      <w:fldChar w:fldCharType="begin"/>
                    </w:r>
                    <w:r>
                      <w:rPr>
                        <w:b/>
                        <w:color w:val="000091"/>
                        <w:sz w:val="24"/>
                      </w:rPr>
                      <w:instrText xml:space="preserve"> PAGE </w:instrText>
                    </w:r>
                    <w:r>
                      <w:fldChar w:fldCharType="separate"/>
                    </w:r>
                    <w:r w:rsidR="00B96884">
                      <w:rPr>
                        <w:b/>
                        <w:noProof/>
                        <w:color w:val="000091"/>
                        <w:sz w:val="24"/>
                      </w:rPr>
                      <w:t>21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1691E" w14:textId="77777777" w:rsidR="00635D0F" w:rsidRDefault="00635D0F">
    <w:pPr>
      <w:pStyle w:val="Corpsdetex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9B619" w14:textId="77777777" w:rsidR="00635D0F" w:rsidRDefault="00635D0F">
      <w:r>
        <w:separator/>
      </w:r>
    </w:p>
  </w:footnote>
  <w:footnote w:type="continuationSeparator" w:id="0">
    <w:p w14:paraId="3F06611F" w14:textId="77777777" w:rsidR="00635D0F" w:rsidRDefault="00635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6DC8"/>
    <w:multiLevelType w:val="hybridMultilevel"/>
    <w:tmpl w:val="B57CD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740192"/>
    <w:multiLevelType w:val="hybridMultilevel"/>
    <w:tmpl w:val="CC2E8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BD065F"/>
    <w:multiLevelType w:val="hybridMultilevel"/>
    <w:tmpl w:val="FC9ED79A"/>
    <w:lvl w:ilvl="0" w:tplc="C24EA6D6">
      <w:start w:val="1"/>
      <w:numFmt w:val="decimal"/>
      <w:lvlText w:val="%1."/>
      <w:lvlJc w:val="left"/>
      <w:pPr>
        <w:ind w:left="944" w:hanging="360"/>
      </w:pPr>
      <w:rPr>
        <w:rFonts w:hint="default"/>
      </w:rPr>
    </w:lvl>
    <w:lvl w:ilvl="1" w:tplc="040C0019" w:tentative="1">
      <w:start w:val="1"/>
      <w:numFmt w:val="lowerLetter"/>
      <w:lvlText w:val="%2."/>
      <w:lvlJc w:val="left"/>
      <w:pPr>
        <w:ind w:left="1664" w:hanging="360"/>
      </w:pPr>
    </w:lvl>
    <w:lvl w:ilvl="2" w:tplc="040C001B" w:tentative="1">
      <w:start w:val="1"/>
      <w:numFmt w:val="lowerRoman"/>
      <w:lvlText w:val="%3."/>
      <w:lvlJc w:val="right"/>
      <w:pPr>
        <w:ind w:left="2384" w:hanging="180"/>
      </w:pPr>
    </w:lvl>
    <w:lvl w:ilvl="3" w:tplc="040C000F" w:tentative="1">
      <w:start w:val="1"/>
      <w:numFmt w:val="decimal"/>
      <w:lvlText w:val="%4."/>
      <w:lvlJc w:val="left"/>
      <w:pPr>
        <w:ind w:left="3104" w:hanging="360"/>
      </w:pPr>
    </w:lvl>
    <w:lvl w:ilvl="4" w:tplc="040C0019" w:tentative="1">
      <w:start w:val="1"/>
      <w:numFmt w:val="lowerLetter"/>
      <w:lvlText w:val="%5."/>
      <w:lvlJc w:val="left"/>
      <w:pPr>
        <w:ind w:left="3824" w:hanging="360"/>
      </w:pPr>
    </w:lvl>
    <w:lvl w:ilvl="5" w:tplc="040C001B" w:tentative="1">
      <w:start w:val="1"/>
      <w:numFmt w:val="lowerRoman"/>
      <w:lvlText w:val="%6."/>
      <w:lvlJc w:val="right"/>
      <w:pPr>
        <w:ind w:left="4544" w:hanging="180"/>
      </w:pPr>
    </w:lvl>
    <w:lvl w:ilvl="6" w:tplc="040C000F" w:tentative="1">
      <w:start w:val="1"/>
      <w:numFmt w:val="decimal"/>
      <w:lvlText w:val="%7."/>
      <w:lvlJc w:val="left"/>
      <w:pPr>
        <w:ind w:left="5264" w:hanging="360"/>
      </w:pPr>
    </w:lvl>
    <w:lvl w:ilvl="7" w:tplc="040C0019" w:tentative="1">
      <w:start w:val="1"/>
      <w:numFmt w:val="lowerLetter"/>
      <w:lvlText w:val="%8."/>
      <w:lvlJc w:val="left"/>
      <w:pPr>
        <w:ind w:left="5984" w:hanging="360"/>
      </w:pPr>
    </w:lvl>
    <w:lvl w:ilvl="8" w:tplc="040C001B" w:tentative="1">
      <w:start w:val="1"/>
      <w:numFmt w:val="lowerRoman"/>
      <w:lvlText w:val="%9."/>
      <w:lvlJc w:val="right"/>
      <w:pPr>
        <w:ind w:left="6704" w:hanging="180"/>
      </w:pPr>
    </w:lvl>
  </w:abstractNum>
  <w:abstractNum w:abstractNumId="3" w15:restartNumberingAfterBreak="0">
    <w:nsid w:val="0E4F28EE"/>
    <w:multiLevelType w:val="hybridMultilevel"/>
    <w:tmpl w:val="BE7E75F4"/>
    <w:lvl w:ilvl="0" w:tplc="1EE247D4">
      <w:start w:val="1"/>
      <w:numFmt w:val="decimal"/>
      <w:lvlText w:val="%1."/>
      <w:lvlJc w:val="left"/>
      <w:pPr>
        <w:ind w:left="944" w:hanging="360"/>
      </w:pPr>
    </w:lvl>
    <w:lvl w:ilvl="1" w:tplc="040C0019" w:tentative="1">
      <w:start w:val="1"/>
      <w:numFmt w:val="lowerLetter"/>
      <w:lvlText w:val="%2."/>
      <w:lvlJc w:val="left"/>
      <w:pPr>
        <w:ind w:left="1664" w:hanging="360"/>
      </w:pPr>
    </w:lvl>
    <w:lvl w:ilvl="2" w:tplc="040C001B" w:tentative="1">
      <w:start w:val="1"/>
      <w:numFmt w:val="lowerRoman"/>
      <w:lvlText w:val="%3."/>
      <w:lvlJc w:val="right"/>
      <w:pPr>
        <w:ind w:left="2384" w:hanging="180"/>
      </w:pPr>
    </w:lvl>
    <w:lvl w:ilvl="3" w:tplc="040C000F" w:tentative="1">
      <w:start w:val="1"/>
      <w:numFmt w:val="decimal"/>
      <w:lvlText w:val="%4."/>
      <w:lvlJc w:val="left"/>
      <w:pPr>
        <w:ind w:left="3104" w:hanging="360"/>
      </w:pPr>
    </w:lvl>
    <w:lvl w:ilvl="4" w:tplc="040C0019" w:tentative="1">
      <w:start w:val="1"/>
      <w:numFmt w:val="lowerLetter"/>
      <w:lvlText w:val="%5."/>
      <w:lvlJc w:val="left"/>
      <w:pPr>
        <w:ind w:left="3824" w:hanging="360"/>
      </w:pPr>
    </w:lvl>
    <w:lvl w:ilvl="5" w:tplc="040C001B" w:tentative="1">
      <w:start w:val="1"/>
      <w:numFmt w:val="lowerRoman"/>
      <w:lvlText w:val="%6."/>
      <w:lvlJc w:val="right"/>
      <w:pPr>
        <w:ind w:left="4544" w:hanging="180"/>
      </w:pPr>
    </w:lvl>
    <w:lvl w:ilvl="6" w:tplc="040C000F" w:tentative="1">
      <w:start w:val="1"/>
      <w:numFmt w:val="decimal"/>
      <w:lvlText w:val="%7."/>
      <w:lvlJc w:val="left"/>
      <w:pPr>
        <w:ind w:left="5264" w:hanging="360"/>
      </w:pPr>
    </w:lvl>
    <w:lvl w:ilvl="7" w:tplc="040C0019" w:tentative="1">
      <w:start w:val="1"/>
      <w:numFmt w:val="lowerLetter"/>
      <w:lvlText w:val="%8."/>
      <w:lvlJc w:val="left"/>
      <w:pPr>
        <w:ind w:left="5984" w:hanging="360"/>
      </w:pPr>
    </w:lvl>
    <w:lvl w:ilvl="8" w:tplc="040C001B" w:tentative="1">
      <w:start w:val="1"/>
      <w:numFmt w:val="lowerRoman"/>
      <w:lvlText w:val="%9."/>
      <w:lvlJc w:val="right"/>
      <w:pPr>
        <w:ind w:left="6704" w:hanging="180"/>
      </w:pPr>
    </w:lvl>
  </w:abstractNum>
  <w:abstractNum w:abstractNumId="4" w15:restartNumberingAfterBreak="0">
    <w:nsid w:val="1AFB4F22"/>
    <w:multiLevelType w:val="hybridMultilevel"/>
    <w:tmpl w:val="B78C2A2C"/>
    <w:lvl w:ilvl="0" w:tplc="E6F26B9C">
      <w:start w:val="1"/>
      <w:numFmt w:val="decimal"/>
      <w:lvlText w:val="%1."/>
      <w:lvlJc w:val="left"/>
      <w:pPr>
        <w:ind w:left="584" w:hanging="360"/>
      </w:pPr>
      <w:rPr>
        <w:rFonts w:hint="default"/>
      </w:rPr>
    </w:lvl>
    <w:lvl w:ilvl="1" w:tplc="040C0019" w:tentative="1">
      <w:start w:val="1"/>
      <w:numFmt w:val="lowerLetter"/>
      <w:lvlText w:val="%2."/>
      <w:lvlJc w:val="left"/>
      <w:pPr>
        <w:ind w:left="1304" w:hanging="360"/>
      </w:pPr>
    </w:lvl>
    <w:lvl w:ilvl="2" w:tplc="040C001B" w:tentative="1">
      <w:start w:val="1"/>
      <w:numFmt w:val="lowerRoman"/>
      <w:lvlText w:val="%3."/>
      <w:lvlJc w:val="right"/>
      <w:pPr>
        <w:ind w:left="2024" w:hanging="180"/>
      </w:pPr>
    </w:lvl>
    <w:lvl w:ilvl="3" w:tplc="040C000F" w:tentative="1">
      <w:start w:val="1"/>
      <w:numFmt w:val="decimal"/>
      <w:lvlText w:val="%4."/>
      <w:lvlJc w:val="left"/>
      <w:pPr>
        <w:ind w:left="2744" w:hanging="360"/>
      </w:pPr>
    </w:lvl>
    <w:lvl w:ilvl="4" w:tplc="040C0019" w:tentative="1">
      <w:start w:val="1"/>
      <w:numFmt w:val="lowerLetter"/>
      <w:lvlText w:val="%5."/>
      <w:lvlJc w:val="left"/>
      <w:pPr>
        <w:ind w:left="3464" w:hanging="360"/>
      </w:pPr>
    </w:lvl>
    <w:lvl w:ilvl="5" w:tplc="040C001B" w:tentative="1">
      <w:start w:val="1"/>
      <w:numFmt w:val="lowerRoman"/>
      <w:lvlText w:val="%6."/>
      <w:lvlJc w:val="right"/>
      <w:pPr>
        <w:ind w:left="4184" w:hanging="180"/>
      </w:pPr>
    </w:lvl>
    <w:lvl w:ilvl="6" w:tplc="040C000F" w:tentative="1">
      <w:start w:val="1"/>
      <w:numFmt w:val="decimal"/>
      <w:lvlText w:val="%7."/>
      <w:lvlJc w:val="left"/>
      <w:pPr>
        <w:ind w:left="4904" w:hanging="360"/>
      </w:pPr>
    </w:lvl>
    <w:lvl w:ilvl="7" w:tplc="040C0019" w:tentative="1">
      <w:start w:val="1"/>
      <w:numFmt w:val="lowerLetter"/>
      <w:lvlText w:val="%8."/>
      <w:lvlJc w:val="left"/>
      <w:pPr>
        <w:ind w:left="5624" w:hanging="360"/>
      </w:pPr>
    </w:lvl>
    <w:lvl w:ilvl="8" w:tplc="040C001B" w:tentative="1">
      <w:start w:val="1"/>
      <w:numFmt w:val="lowerRoman"/>
      <w:lvlText w:val="%9."/>
      <w:lvlJc w:val="right"/>
      <w:pPr>
        <w:ind w:left="6344" w:hanging="180"/>
      </w:pPr>
    </w:lvl>
  </w:abstractNum>
  <w:abstractNum w:abstractNumId="5" w15:restartNumberingAfterBreak="0">
    <w:nsid w:val="212A0E65"/>
    <w:multiLevelType w:val="hybridMultilevel"/>
    <w:tmpl w:val="42728224"/>
    <w:lvl w:ilvl="0" w:tplc="9A7E55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626F8D"/>
    <w:multiLevelType w:val="hybridMultilevel"/>
    <w:tmpl w:val="D432FEE4"/>
    <w:lvl w:ilvl="0" w:tplc="E7AA1466">
      <w:start w:val="1"/>
      <w:numFmt w:val="decimal"/>
      <w:lvlText w:val="%1."/>
      <w:lvlJc w:val="left"/>
      <w:pPr>
        <w:ind w:left="584" w:hanging="360"/>
      </w:pPr>
      <w:rPr>
        <w:rFonts w:hint="default"/>
      </w:rPr>
    </w:lvl>
    <w:lvl w:ilvl="1" w:tplc="040C0019" w:tentative="1">
      <w:start w:val="1"/>
      <w:numFmt w:val="lowerLetter"/>
      <w:lvlText w:val="%2."/>
      <w:lvlJc w:val="left"/>
      <w:pPr>
        <w:ind w:left="1304" w:hanging="360"/>
      </w:pPr>
    </w:lvl>
    <w:lvl w:ilvl="2" w:tplc="040C001B" w:tentative="1">
      <w:start w:val="1"/>
      <w:numFmt w:val="lowerRoman"/>
      <w:lvlText w:val="%3."/>
      <w:lvlJc w:val="right"/>
      <w:pPr>
        <w:ind w:left="2024" w:hanging="180"/>
      </w:pPr>
    </w:lvl>
    <w:lvl w:ilvl="3" w:tplc="040C000F" w:tentative="1">
      <w:start w:val="1"/>
      <w:numFmt w:val="decimal"/>
      <w:lvlText w:val="%4."/>
      <w:lvlJc w:val="left"/>
      <w:pPr>
        <w:ind w:left="2744" w:hanging="360"/>
      </w:pPr>
    </w:lvl>
    <w:lvl w:ilvl="4" w:tplc="040C0019" w:tentative="1">
      <w:start w:val="1"/>
      <w:numFmt w:val="lowerLetter"/>
      <w:lvlText w:val="%5."/>
      <w:lvlJc w:val="left"/>
      <w:pPr>
        <w:ind w:left="3464" w:hanging="360"/>
      </w:pPr>
    </w:lvl>
    <w:lvl w:ilvl="5" w:tplc="040C001B" w:tentative="1">
      <w:start w:val="1"/>
      <w:numFmt w:val="lowerRoman"/>
      <w:lvlText w:val="%6."/>
      <w:lvlJc w:val="right"/>
      <w:pPr>
        <w:ind w:left="4184" w:hanging="180"/>
      </w:pPr>
    </w:lvl>
    <w:lvl w:ilvl="6" w:tplc="040C000F" w:tentative="1">
      <w:start w:val="1"/>
      <w:numFmt w:val="decimal"/>
      <w:lvlText w:val="%7."/>
      <w:lvlJc w:val="left"/>
      <w:pPr>
        <w:ind w:left="4904" w:hanging="360"/>
      </w:pPr>
    </w:lvl>
    <w:lvl w:ilvl="7" w:tplc="040C0019" w:tentative="1">
      <w:start w:val="1"/>
      <w:numFmt w:val="lowerLetter"/>
      <w:lvlText w:val="%8."/>
      <w:lvlJc w:val="left"/>
      <w:pPr>
        <w:ind w:left="5624" w:hanging="360"/>
      </w:pPr>
    </w:lvl>
    <w:lvl w:ilvl="8" w:tplc="040C001B" w:tentative="1">
      <w:start w:val="1"/>
      <w:numFmt w:val="lowerRoman"/>
      <w:lvlText w:val="%9."/>
      <w:lvlJc w:val="right"/>
      <w:pPr>
        <w:ind w:left="6344" w:hanging="180"/>
      </w:pPr>
    </w:lvl>
  </w:abstractNum>
  <w:abstractNum w:abstractNumId="7" w15:restartNumberingAfterBreak="0">
    <w:nsid w:val="3D675FAC"/>
    <w:multiLevelType w:val="hybridMultilevel"/>
    <w:tmpl w:val="381E46AC"/>
    <w:lvl w:ilvl="0" w:tplc="9BEADF6C">
      <w:numFmt w:val="bullet"/>
      <w:lvlText w:val="-"/>
      <w:lvlJc w:val="left"/>
      <w:pPr>
        <w:ind w:left="933" w:hanging="709"/>
      </w:pPr>
      <w:rPr>
        <w:rFonts w:ascii="Arial" w:eastAsia="Arial" w:hAnsi="Arial" w:cs="Arial" w:hint="default"/>
        <w:b w:val="0"/>
        <w:bCs w:val="0"/>
        <w:i w:val="0"/>
        <w:iCs w:val="0"/>
        <w:w w:val="99"/>
        <w:sz w:val="24"/>
        <w:szCs w:val="24"/>
        <w:lang w:val="fr-FR" w:eastAsia="en-US" w:bidi="ar-SA"/>
      </w:rPr>
    </w:lvl>
    <w:lvl w:ilvl="1" w:tplc="D40E9C08">
      <w:numFmt w:val="bullet"/>
      <w:lvlText w:val="•"/>
      <w:lvlJc w:val="left"/>
      <w:pPr>
        <w:ind w:left="1888" w:hanging="709"/>
      </w:pPr>
      <w:rPr>
        <w:rFonts w:hint="default"/>
        <w:lang w:val="fr-FR" w:eastAsia="en-US" w:bidi="ar-SA"/>
      </w:rPr>
    </w:lvl>
    <w:lvl w:ilvl="2" w:tplc="6794FAFA">
      <w:numFmt w:val="bullet"/>
      <w:lvlText w:val="•"/>
      <w:lvlJc w:val="left"/>
      <w:pPr>
        <w:ind w:left="2837" w:hanging="709"/>
      </w:pPr>
      <w:rPr>
        <w:rFonts w:hint="default"/>
        <w:lang w:val="fr-FR" w:eastAsia="en-US" w:bidi="ar-SA"/>
      </w:rPr>
    </w:lvl>
    <w:lvl w:ilvl="3" w:tplc="DB0E4380">
      <w:numFmt w:val="bullet"/>
      <w:lvlText w:val="•"/>
      <w:lvlJc w:val="left"/>
      <w:pPr>
        <w:ind w:left="3785" w:hanging="709"/>
      </w:pPr>
      <w:rPr>
        <w:rFonts w:hint="default"/>
        <w:lang w:val="fr-FR" w:eastAsia="en-US" w:bidi="ar-SA"/>
      </w:rPr>
    </w:lvl>
    <w:lvl w:ilvl="4" w:tplc="0BD8C1A8">
      <w:numFmt w:val="bullet"/>
      <w:lvlText w:val="•"/>
      <w:lvlJc w:val="left"/>
      <w:pPr>
        <w:ind w:left="4734" w:hanging="709"/>
      </w:pPr>
      <w:rPr>
        <w:rFonts w:hint="default"/>
        <w:lang w:val="fr-FR" w:eastAsia="en-US" w:bidi="ar-SA"/>
      </w:rPr>
    </w:lvl>
    <w:lvl w:ilvl="5" w:tplc="C3808E24">
      <w:numFmt w:val="bullet"/>
      <w:lvlText w:val="•"/>
      <w:lvlJc w:val="left"/>
      <w:pPr>
        <w:ind w:left="5683" w:hanging="709"/>
      </w:pPr>
      <w:rPr>
        <w:rFonts w:hint="default"/>
        <w:lang w:val="fr-FR" w:eastAsia="en-US" w:bidi="ar-SA"/>
      </w:rPr>
    </w:lvl>
    <w:lvl w:ilvl="6" w:tplc="90F44BE4">
      <w:numFmt w:val="bullet"/>
      <w:lvlText w:val="•"/>
      <w:lvlJc w:val="left"/>
      <w:pPr>
        <w:ind w:left="6631" w:hanging="709"/>
      </w:pPr>
      <w:rPr>
        <w:rFonts w:hint="default"/>
        <w:lang w:val="fr-FR" w:eastAsia="en-US" w:bidi="ar-SA"/>
      </w:rPr>
    </w:lvl>
    <w:lvl w:ilvl="7" w:tplc="E81623BC">
      <w:numFmt w:val="bullet"/>
      <w:lvlText w:val="•"/>
      <w:lvlJc w:val="left"/>
      <w:pPr>
        <w:ind w:left="7580" w:hanging="709"/>
      </w:pPr>
      <w:rPr>
        <w:rFonts w:hint="default"/>
        <w:lang w:val="fr-FR" w:eastAsia="en-US" w:bidi="ar-SA"/>
      </w:rPr>
    </w:lvl>
    <w:lvl w:ilvl="8" w:tplc="43DEF534">
      <w:numFmt w:val="bullet"/>
      <w:lvlText w:val="•"/>
      <w:lvlJc w:val="left"/>
      <w:pPr>
        <w:ind w:left="8529" w:hanging="709"/>
      </w:pPr>
      <w:rPr>
        <w:rFonts w:hint="default"/>
        <w:lang w:val="fr-FR" w:eastAsia="en-US" w:bidi="ar-SA"/>
      </w:rPr>
    </w:lvl>
  </w:abstractNum>
  <w:abstractNum w:abstractNumId="8" w15:restartNumberingAfterBreak="0">
    <w:nsid w:val="412B55F4"/>
    <w:multiLevelType w:val="multilevel"/>
    <w:tmpl w:val="535C8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350F1"/>
    <w:multiLevelType w:val="hybridMultilevel"/>
    <w:tmpl w:val="8AEE7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FA4DE3"/>
    <w:multiLevelType w:val="hybridMultilevel"/>
    <w:tmpl w:val="9424A9D0"/>
    <w:lvl w:ilvl="0" w:tplc="06846512">
      <w:numFmt w:val="bullet"/>
      <w:lvlText w:val=""/>
      <w:lvlJc w:val="left"/>
      <w:pPr>
        <w:ind w:left="945" w:hanging="361"/>
      </w:pPr>
      <w:rPr>
        <w:rFonts w:ascii="Symbol" w:eastAsia="Symbol" w:hAnsi="Symbol" w:cs="Symbol" w:hint="default"/>
        <w:b w:val="0"/>
        <w:bCs w:val="0"/>
        <w:i w:val="0"/>
        <w:iCs w:val="0"/>
        <w:w w:val="100"/>
        <w:sz w:val="24"/>
        <w:szCs w:val="24"/>
        <w:lang w:val="fr-FR" w:eastAsia="en-US" w:bidi="ar-SA"/>
      </w:rPr>
    </w:lvl>
    <w:lvl w:ilvl="1" w:tplc="B7FA90C2">
      <w:numFmt w:val="bullet"/>
      <w:lvlText w:val="•"/>
      <w:lvlJc w:val="left"/>
      <w:pPr>
        <w:ind w:left="1888" w:hanging="361"/>
      </w:pPr>
      <w:rPr>
        <w:rFonts w:hint="default"/>
        <w:lang w:val="fr-FR" w:eastAsia="en-US" w:bidi="ar-SA"/>
      </w:rPr>
    </w:lvl>
    <w:lvl w:ilvl="2" w:tplc="CCB4B980">
      <w:numFmt w:val="bullet"/>
      <w:lvlText w:val="•"/>
      <w:lvlJc w:val="left"/>
      <w:pPr>
        <w:ind w:left="2837" w:hanging="361"/>
      </w:pPr>
      <w:rPr>
        <w:rFonts w:hint="default"/>
        <w:lang w:val="fr-FR" w:eastAsia="en-US" w:bidi="ar-SA"/>
      </w:rPr>
    </w:lvl>
    <w:lvl w:ilvl="3" w:tplc="10500918">
      <w:numFmt w:val="bullet"/>
      <w:lvlText w:val="•"/>
      <w:lvlJc w:val="left"/>
      <w:pPr>
        <w:ind w:left="3785" w:hanging="361"/>
      </w:pPr>
      <w:rPr>
        <w:rFonts w:hint="default"/>
        <w:lang w:val="fr-FR" w:eastAsia="en-US" w:bidi="ar-SA"/>
      </w:rPr>
    </w:lvl>
    <w:lvl w:ilvl="4" w:tplc="5F0CACFA">
      <w:numFmt w:val="bullet"/>
      <w:lvlText w:val="•"/>
      <w:lvlJc w:val="left"/>
      <w:pPr>
        <w:ind w:left="4734" w:hanging="361"/>
      </w:pPr>
      <w:rPr>
        <w:rFonts w:hint="default"/>
        <w:lang w:val="fr-FR" w:eastAsia="en-US" w:bidi="ar-SA"/>
      </w:rPr>
    </w:lvl>
    <w:lvl w:ilvl="5" w:tplc="6B46FEC2">
      <w:numFmt w:val="bullet"/>
      <w:lvlText w:val="•"/>
      <w:lvlJc w:val="left"/>
      <w:pPr>
        <w:ind w:left="5683" w:hanging="361"/>
      </w:pPr>
      <w:rPr>
        <w:rFonts w:hint="default"/>
        <w:lang w:val="fr-FR" w:eastAsia="en-US" w:bidi="ar-SA"/>
      </w:rPr>
    </w:lvl>
    <w:lvl w:ilvl="6" w:tplc="18AA87F4">
      <w:numFmt w:val="bullet"/>
      <w:lvlText w:val="•"/>
      <w:lvlJc w:val="left"/>
      <w:pPr>
        <w:ind w:left="6631" w:hanging="361"/>
      </w:pPr>
      <w:rPr>
        <w:rFonts w:hint="default"/>
        <w:lang w:val="fr-FR" w:eastAsia="en-US" w:bidi="ar-SA"/>
      </w:rPr>
    </w:lvl>
    <w:lvl w:ilvl="7" w:tplc="2BCCAFF4">
      <w:numFmt w:val="bullet"/>
      <w:lvlText w:val="•"/>
      <w:lvlJc w:val="left"/>
      <w:pPr>
        <w:ind w:left="7580" w:hanging="361"/>
      </w:pPr>
      <w:rPr>
        <w:rFonts w:hint="default"/>
        <w:lang w:val="fr-FR" w:eastAsia="en-US" w:bidi="ar-SA"/>
      </w:rPr>
    </w:lvl>
    <w:lvl w:ilvl="8" w:tplc="9760BF74">
      <w:numFmt w:val="bullet"/>
      <w:lvlText w:val="•"/>
      <w:lvlJc w:val="left"/>
      <w:pPr>
        <w:ind w:left="8529" w:hanging="361"/>
      </w:pPr>
      <w:rPr>
        <w:rFonts w:hint="default"/>
        <w:lang w:val="fr-FR" w:eastAsia="en-US" w:bidi="ar-SA"/>
      </w:rPr>
    </w:lvl>
  </w:abstractNum>
  <w:abstractNum w:abstractNumId="11" w15:restartNumberingAfterBreak="0">
    <w:nsid w:val="50FB7DA4"/>
    <w:multiLevelType w:val="hybridMultilevel"/>
    <w:tmpl w:val="84285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2465E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41196C"/>
    <w:multiLevelType w:val="hybridMultilevel"/>
    <w:tmpl w:val="05D4E120"/>
    <w:lvl w:ilvl="0" w:tplc="1BB41708">
      <w:numFmt w:val="bullet"/>
      <w:lvlText w:val="-"/>
      <w:lvlJc w:val="left"/>
      <w:pPr>
        <w:ind w:left="945" w:hanging="361"/>
      </w:pPr>
      <w:rPr>
        <w:rFonts w:ascii="Times New Roman" w:eastAsia="Times New Roman" w:hAnsi="Times New Roman" w:cs="Times New Roman" w:hint="default"/>
        <w:w w:val="99"/>
        <w:lang w:val="fr-FR" w:eastAsia="en-US" w:bidi="ar-SA"/>
      </w:rPr>
    </w:lvl>
    <w:lvl w:ilvl="1" w:tplc="FA24D06E">
      <w:numFmt w:val="bullet"/>
      <w:lvlText w:val="•"/>
      <w:lvlJc w:val="left"/>
      <w:pPr>
        <w:ind w:left="1888" w:hanging="361"/>
      </w:pPr>
      <w:rPr>
        <w:rFonts w:hint="default"/>
        <w:lang w:val="fr-FR" w:eastAsia="en-US" w:bidi="ar-SA"/>
      </w:rPr>
    </w:lvl>
    <w:lvl w:ilvl="2" w:tplc="82021386">
      <w:numFmt w:val="bullet"/>
      <w:lvlText w:val="•"/>
      <w:lvlJc w:val="left"/>
      <w:pPr>
        <w:ind w:left="2837" w:hanging="361"/>
      </w:pPr>
      <w:rPr>
        <w:rFonts w:hint="default"/>
        <w:lang w:val="fr-FR" w:eastAsia="en-US" w:bidi="ar-SA"/>
      </w:rPr>
    </w:lvl>
    <w:lvl w:ilvl="3" w:tplc="76201F6E">
      <w:numFmt w:val="bullet"/>
      <w:lvlText w:val="•"/>
      <w:lvlJc w:val="left"/>
      <w:pPr>
        <w:ind w:left="3785" w:hanging="361"/>
      </w:pPr>
      <w:rPr>
        <w:rFonts w:hint="default"/>
        <w:lang w:val="fr-FR" w:eastAsia="en-US" w:bidi="ar-SA"/>
      </w:rPr>
    </w:lvl>
    <w:lvl w:ilvl="4" w:tplc="157E0504">
      <w:numFmt w:val="bullet"/>
      <w:lvlText w:val="•"/>
      <w:lvlJc w:val="left"/>
      <w:pPr>
        <w:ind w:left="4734" w:hanging="361"/>
      </w:pPr>
      <w:rPr>
        <w:rFonts w:hint="default"/>
        <w:lang w:val="fr-FR" w:eastAsia="en-US" w:bidi="ar-SA"/>
      </w:rPr>
    </w:lvl>
    <w:lvl w:ilvl="5" w:tplc="B7107186">
      <w:numFmt w:val="bullet"/>
      <w:lvlText w:val="•"/>
      <w:lvlJc w:val="left"/>
      <w:pPr>
        <w:ind w:left="5683" w:hanging="361"/>
      </w:pPr>
      <w:rPr>
        <w:rFonts w:hint="default"/>
        <w:lang w:val="fr-FR" w:eastAsia="en-US" w:bidi="ar-SA"/>
      </w:rPr>
    </w:lvl>
    <w:lvl w:ilvl="6" w:tplc="8FF05794">
      <w:numFmt w:val="bullet"/>
      <w:lvlText w:val="•"/>
      <w:lvlJc w:val="left"/>
      <w:pPr>
        <w:ind w:left="6631" w:hanging="361"/>
      </w:pPr>
      <w:rPr>
        <w:rFonts w:hint="default"/>
        <w:lang w:val="fr-FR" w:eastAsia="en-US" w:bidi="ar-SA"/>
      </w:rPr>
    </w:lvl>
    <w:lvl w:ilvl="7" w:tplc="4EA0E242">
      <w:numFmt w:val="bullet"/>
      <w:lvlText w:val="•"/>
      <w:lvlJc w:val="left"/>
      <w:pPr>
        <w:ind w:left="7580" w:hanging="361"/>
      </w:pPr>
      <w:rPr>
        <w:rFonts w:hint="default"/>
        <w:lang w:val="fr-FR" w:eastAsia="en-US" w:bidi="ar-SA"/>
      </w:rPr>
    </w:lvl>
    <w:lvl w:ilvl="8" w:tplc="B8E4A45A">
      <w:numFmt w:val="bullet"/>
      <w:lvlText w:val="•"/>
      <w:lvlJc w:val="left"/>
      <w:pPr>
        <w:ind w:left="8529" w:hanging="361"/>
      </w:pPr>
      <w:rPr>
        <w:rFonts w:hint="default"/>
        <w:lang w:val="fr-FR" w:eastAsia="en-US" w:bidi="ar-SA"/>
      </w:rPr>
    </w:lvl>
  </w:abstractNum>
  <w:abstractNum w:abstractNumId="14" w15:restartNumberingAfterBreak="0">
    <w:nsid w:val="60A97DE2"/>
    <w:multiLevelType w:val="hybridMultilevel"/>
    <w:tmpl w:val="86DC095A"/>
    <w:lvl w:ilvl="0" w:tplc="94180434">
      <w:start w:val="13"/>
      <w:numFmt w:val="bullet"/>
      <w:lvlText w:val="-"/>
      <w:lvlJc w:val="left"/>
      <w:pPr>
        <w:ind w:left="645" w:hanging="285"/>
      </w:pPr>
      <w:rPr>
        <w:rFonts w:asciiTheme="minorHAnsi" w:eastAsiaTheme="minorHAnsi" w:hAnsiTheme="minorHAns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A1266B"/>
    <w:multiLevelType w:val="hybridMultilevel"/>
    <w:tmpl w:val="276CC188"/>
    <w:lvl w:ilvl="0" w:tplc="BCC0A69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749D7921"/>
    <w:multiLevelType w:val="hybridMultilevel"/>
    <w:tmpl w:val="276CC188"/>
    <w:lvl w:ilvl="0" w:tplc="BCC0A69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3"/>
  </w:num>
  <w:num w:numId="2">
    <w:abstractNumId w:val="10"/>
  </w:num>
  <w:num w:numId="3">
    <w:abstractNumId w:val="7"/>
  </w:num>
  <w:num w:numId="4">
    <w:abstractNumId w:val="6"/>
  </w:num>
  <w:num w:numId="5">
    <w:abstractNumId w:val="0"/>
  </w:num>
  <w:num w:numId="6">
    <w:abstractNumId w:val="1"/>
  </w:num>
  <w:num w:numId="7">
    <w:abstractNumId w:val="9"/>
  </w:num>
  <w:num w:numId="8">
    <w:abstractNumId w:val="14"/>
  </w:num>
  <w:num w:numId="9">
    <w:abstractNumId w:val="11"/>
  </w:num>
  <w:num w:numId="10">
    <w:abstractNumId w:val="3"/>
  </w:num>
  <w:num w:numId="11">
    <w:abstractNumId w:val="5"/>
  </w:num>
  <w:num w:numId="12">
    <w:abstractNumId w:val="4"/>
  </w:num>
  <w:num w:numId="13">
    <w:abstractNumId w:val="12"/>
  </w:num>
  <w:num w:numId="14">
    <w:abstractNumId w:val="15"/>
  </w:num>
  <w:num w:numId="15">
    <w:abstractNumId w:val="2"/>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22"/>
    <w:rsid w:val="00006F3F"/>
    <w:rsid w:val="0000743A"/>
    <w:rsid w:val="00053623"/>
    <w:rsid w:val="000A145F"/>
    <w:rsid w:val="000B4A80"/>
    <w:rsid w:val="000B5822"/>
    <w:rsid w:val="000B6F98"/>
    <w:rsid w:val="000C32EA"/>
    <w:rsid w:val="000E7A8B"/>
    <w:rsid w:val="00130BF8"/>
    <w:rsid w:val="00136D55"/>
    <w:rsid w:val="0015395F"/>
    <w:rsid w:val="00161C8D"/>
    <w:rsid w:val="0019165E"/>
    <w:rsid w:val="001C3BDD"/>
    <w:rsid w:val="001D64B7"/>
    <w:rsid w:val="00234573"/>
    <w:rsid w:val="00264B0E"/>
    <w:rsid w:val="002C1256"/>
    <w:rsid w:val="002C1CEB"/>
    <w:rsid w:val="00310BB5"/>
    <w:rsid w:val="00326B2D"/>
    <w:rsid w:val="00327592"/>
    <w:rsid w:val="00332F69"/>
    <w:rsid w:val="003336C5"/>
    <w:rsid w:val="0036224C"/>
    <w:rsid w:val="0038080F"/>
    <w:rsid w:val="00392B34"/>
    <w:rsid w:val="003B7C50"/>
    <w:rsid w:val="004540F4"/>
    <w:rsid w:val="00462766"/>
    <w:rsid w:val="0046292D"/>
    <w:rsid w:val="00475AFD"/>
    <w:rsid w:val="004C0154"/>
    <w:rsid w:val="004F305C"/>
    <w:rsid w:val="004F408F"/>
    <w:rsid w:val="00502E7B"/>
    <w:rsid w:val="00510F46"/>
    <w:rsid w:val="00517C38"/>
    <w:rsid w:val="005370F2"/>
    <w:rsid w:val="005865DD"/>
    <w:rsid w:val="005B0475"/>
    <w:rsid w:val="00635D0F"/>
    <w:rsid w:val="00637D87"/>
    <w:rsid w:val="00672C80"/>
    <w:rsid w:val="00683C38"/>
    <w:rsid w:val="006F7F8E"/>
    <w:rsid w:val="00715A15"/>
    <w:rsid w:val="00721130"/>
    <w:rsid w:val="0072531C"/>
    <w:rsid w:val="0077132B"/>
    <w:rsid w:val="00775110"/>
    <w:rsid w:val="00793ACB"/>
    <w:rsid w:val="007E163A"/>
    <w:rsid w:val="00804E7F"/>
    <w:rsid w:val="008066A0"/>
    <w:rsid w:val="00850A90"/>
    <w:rsid w:val="008734F3"/>
    <w:rsid w:val="00892EBF"/>
    <w:rsid w:val="00895AC1"/>
    <w:rsid w:val="008D0783"/>
    <w:rsid w:val="008E26CA"/>
    <w:rsid w:val="00904EF1"/>
    <w:rsid w:val="009714C5"/>
    <w:rsid w:val="00982D67"/>
    <w:rsid w:val="009A4745"/>
    <w:rsid w:val="009A5A39"/>
    <w:rsid w:val="009D5377"/>
    <w:rsid w:val="009E36E3"/>
    <w:rsid w:val="009F7CAF"/>
    <w:rsid w:val="00A43677"/>
    <w:rsid w:val="00A51C6E"/>
    <w:rsid w:val="00AC15D0"/>
    <w:rsid w:val="00B0491F"/>
    <w:rsid w:val="00B5469C"/>
    <w:rsid w:val="00B96884"/>
    <w:rsid w:val="00BA31B0"/>
    <w:rsid w:val="00BB0DF4"/>
    <w:rsid w:val="00BB2B06"/>
    <w:rsid w:val="00BB3855"/>
    <w:rsid w:val="00BD7327"/>
    <w:rsid w:val="00CE1808"/>
    <w:rsid w:val="00CE4A83"/>
    <w:rsid w:val="00CE5C74"/>
    <w:rsid w:val="00D26DC2"/>
    <w:rsid w:val="00D576AD"/>
    <w:rsid w:val="00D82065"/>
    <w:rsid w:val="00DB3897"/>
    <w:rsid w:val="00DD21ED"/>
    <w:rsid w:val="00DE5A62"/>
    <w:rsid w:val="00DE6528"/>
    <w:rsid w:val="00DF489E"/>
    <w:rsid w:val="00E10F44"/>
    <w:rsid w:val="00E45C9A"/>
    <w:rsid w:val="00E53FD7"/>
    <w:rsid w:val="00E600DC"/>
    <w:rsid w:val="00EB38AD"/>
    <w:rsid w:val="00EB6498"/>
    <w:rsid w:val="00EC2EF4"/>
    <w:rsid w:val="00EC6205"/>
    <w:rsid w:val="00EF086D"/>
    <w:rsid w:val="00F13FB1"/>
    <w:rsid w:val="00F15E68"/>
    <w:rsid w:val="00F20836"/>
    <w:rsid w:val="00F3437F"/>
    <w:rsid w:val="00F75A9A"/>
    <w:rsid w:val="00FA3EC4"/>
    <w:rsid w:val="00FB4568"/>
    <w:rsid w:val="00FC6FCA"/>
    <w:rsid w:val="00FE6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327B95"/>
  <w15:docId w15:val="{97A9FB2A-A584-4F6A-9253-296239EC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27592"/>
    <w:pPr>
      <w:jc w:val="both"/>
    </w:pPr>
    <w:rPr>
      <w:rFonts w:ascii="Arial" w:eastAsia="Arial" w:hAnsi="Arial" w:cs="Arial"/>
      <w:lang w:val="fr-FR"/>
    </w:rPr>
  </w:style>
  <w:style w:type="paragraph" w:styleId="Titre1">
    <w:name w:val="heading 1"/>
    <w:basedOn w:val="Normal"/>
    <w:uiPriority w:val="1"/>
    <w:qFormat/>
    <w:pPr>
      <w:spacing w:before="85"/>
      <w:ind w:left="224"/>
      <w:outlineLvl w:val="0"/>
    </w:pPr>
    <w:rPr>
      <w:b/>
      <w:bCs/>
      <w:sz w:val="44"/>
      <w:szCs w:val="44"/>
    </w:rPr>
  </w:style>
  <w:style w:type="paragraph" w:styleId="Titre2">
    <w:name w:val="heading 2"/>
    <w:basedOn w:val="Normal"/>
    <w:uiPriority w:val="1"/>
    <w:qFormat/>
    <w:rsid w:val="00EC2EF4"/>
    <w:pPr>
      <w:spacing w:before="93"/>
      <w:outlineLvl w:val="1"/>
    </w:pPr>
    <w:rPr>
      <w:b/>
      <w:bCs/>
      <w:sz w:val="28"/>
      <w:szCs w:val="24"/>
    </w:rPr>
  </w:style>
  <w:style w:type="paragraph" w:styleId="Titre3">
    <w:name w:val="heading 3"/>
    <w:basedOn w:val="Normal"/>
    <w:next w:val="Normal"/>
    <w:link w:val="Titre3Car"/>
    <w:uiPriority w:val="9"/>
    <w:unhideWhenUsed/>
    <w:qFormat/>
    <w:rsid w:val="008734F3"/>
    <w:pPr>
      <w:keepNext/>
      <w:keepLines/>
      <w:spacing w:before="40"/>
      <w:outlineLvl w:val="2"/>
    </w:pPr>
    <w:rPr>
      <w:rFonts w:eastAsiaTheme="majorEastAsia" w:cstheme="majorBidi"/>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
    <w:qFormat/>
    <w:pPr>
      <w:spacing w:before="1"/>
      <w:ind w:left="772"/>
    </w:pPr>
    <w:rPr>
      <w:b/>
      <w:bCs/>
      <w:sz w:val="96"/>
      <w:szCs w:val="96"/>
    </w:rPr>
  </w:style>
  <w:style w:type="paragraph" w:styleId="Paragraphedeliste">
    <w:name w:val="List Paragraph"/>
    <w:basedOn w:val="Normal"/>
    <w:uiPriority w:val="34"/>
    <w:qFormat/>
    <w:pPr>
      <w:ind w:left="945" w:hanging="361"/>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904EF1"/>
    <w:rPr>
      <w:rFonts w:ascii="Arial" w:eastAsia="Arial" w:hAnsi="Arial" w:cs="Arial"/>
      <w:sz w:val="24"/>
      <w:szCs w:val="24"/>
      <w:lang w:val="fr-FR"/>
    </w:rPr>
  </w:style>
  <w:style w:type="character" w:customStyle="1" w:styleId="Titre3Car">
    <w:name w:val="Titre 3 Car"/>
    <w:basedOn w:val="Policepardfaut"/>
    <w:link w:val="Titre3"/>
    <w:uiPriority w:val="9"/>
    <w:rsid w:val="008734F3"/>
    <w:rPr>
      <w:rFonts w:ascii="Arial" w:eastAsiaTheme="majorEastAsia" w:hAnsi="Arial" w:cstheme="majorBidi"/>
      <w:b/>
      <w:sz w:val="24"/>
      <w:szCs w:val="24"/>
      <w:lang w:val="fr-FR"/>
    </w:rPr>
  </w:style>
  <w:style w:type="character" w:customStyle="1" w:styleId="markedcontent">
    <w:name w:val="markedcontent"/>
    <w:basedOn w:val="Policepardfaut"/>
    <w:rsid w:val="00F13FB1"/>
  </w:style>
  <w:style w:type="paragraph" w:styleId="En-ttedetabledesmatires">
    <w:name w:val="TOC Heading"/>
    <w:basedOn w:val="Titre1"/>
    <w:next w:val="Normal"/>
    <w:uiPriority w:val="39"/>
    <w:unhideWhenUsed/>
    <w:qFormat/>
    <w:rsid w:val="009E36E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TM1">
    <w:name w:val="toc 1"/>
    <w:basedOn w:val="Normal"/>
    <w:next w:val="Normal"/>
    <w:autoRedefine/>
    <w:uiPriority w:val="39"/>
    <w:unhideWhenUsed/>
    <w:rsid w:val="009E36E3"/>
    <w:pPr>
      <w:spacing w:after="100"/>
    </w:pPr>
  </w:style>
  <w:style w:type="paragraph" w:styleId="TM2">
    <w:name w:val="toc 2"/>
    <w:basedOn w:val="Normal"/>
    <w:next w:val="Normal"/>
    <w:autoRedefine/>
    <w:uiPriority w:val="39"/>
    <w:unhideWhenUsed/>
    <w:rsid w:val="009E36E3"/>
    <w:pPr>
      <w:spacing w:after="100"/>
      <w:ind w:left="220"/>
    </w:pPr>
  </w:style>
  <w:style w:type="paragraph" w:styleId="TM3">
    <w:name w:val="toc 3"/>
    <w:basedOn w:val="Normal"/>
    <w:next w:val="Normal"/>
    <w:autoRedefine/>
    <w:uiPriority w:val="39"/>
    <w:unhideWhenUsed/>
    <w:rsid w:val="009E36E3"/>
    <w:pPr>
      <w:spacing w:after="100"/>
      <w:ind w:left="440"/>
    </w:pPr>
  </w:style>
  <w:style w:type="character" w:styleId="Lienhypertexte">
    <w:name w:val="Hyperlink"/>
    <w:basedOn w:val="Policepardfaut"/>
    <w:uiPriority w:val="99"/>
    <w:unhideWhenUsed/>
    <w:rsid w:val="009E36E3"/>
    <w:rPr>
      <w:color w:val="0000FF" w:themeColor="hyperlink"/>
      <w:u w:val="single"/>
    </w:rPr>
  </w:style>
  <w:style w:type="paragraph" w:styleId="NormalWeb">
    <w:name w:val="Normal (Web)"/>
    <w:basedOn w:val="Normal"/>
    <w:uiPriority w:val="99"/>
    <w:unhideWhenUsed/>
    <w:rsid w:val="00327592"/>
    <w:pPr>
      <w:widowControl/>
      <w:autoSpaceDE/>
      <w:autoSpaceDN/>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hidden-element">
    <w:name w:val="hidden-element"/>
    <w:basedOn w:val="Policepardfaut"/>
    <w:rsid w:val="00327592"/>
  </w:style>
  <w:style w:type="paragraph" w:customStyle="1" w:styleId="name-article">
    <w:name w:val="name-article"/>
    <w:basedOn w:val="Normal"/>
    <w:rsid w:val="00327592"/>
    <w:pPr>
      <w:widowControl/>
      <w:autoSpaceDE/>
      <w:autoSpaceDN/>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Date1">
    <w:name w:val="Date1"/>
    <w:basedOn w:val="Normal"/>
    <w:rsid w:val="00327592"/>
    <w:pPr>
      <w:widowControl/>
      <w:autoSpaceDE/>
      <w:autoSpaceDN/>
      <w:spacing w:before="100" w:beforeAutospacing="1" w:after="100" w:afterAutospacing="1"/>
      <w:jc w:val="left"/>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D576AD"/>
    <w:rPr>
      <w:color w:val="800080" w:themeColor="followedHyperlink"/>
      <w:u w:val="single"/>
    </w:rPr>
  </w:style>
  <w:style w:type="paragraph" w:styleId="En-tte">
    <w:name w:val="header"/>
    <w:basedOn w:val="Normal"/>
    <w:link w:val="En-tteCar"/>
    <w:uiPriority w:val="99"/>
    <w:unhideWhenUsed/>
    <w:rsid w:val="001D64B7"/>
    <w:pPr>
      <w:tabs>
        <w:tab w:val="center" w:pos="4536"/>
        <w:tab w:val="right" w:pos="9072"/>
      </w:tabs>
    </w:pPr>
  </w:style>
  <w:style w:type="character" w:customStyle="1" w:styleId="En-tteCar">
    <w:name w:val="En-tête Car"/>
    <w:basedOn w:val="Policepardfaut"/>
    <w:link w:val="En-tte"/>
    <w:uiPriority w:val="99"/>
    <w:rsid w:val="001D64B7"/>
    <w:rPr>
      <w:rFonts w:ascii="Arial" w:eastAsia="Arial" w:hAnsi="Arial" w:cs="Arial"/>
      <w:lang w:val="fr-FR"/>
    </w:rPr>
  </w:style>
  <w:style w:type="paragraph" w:styleId="Pieddepage">
    <w:name w:val="footer"/>
    <w:basedOn w:val="Normal"/>
    <w:link w:val="PieddepageCar"/>
    <w:uiPriority w:val="99"/>
    <w:unhideWhenUsed/>
    <w:rsid w:val="001D64B7"/>
    <w:pPr>
      <w:tabs>
        <w:tab w:val="center" w:pos="4536"/>
        <w:tab w:val="right" w:pos="9072"/>
      </w:tabs>
    </w:pPr>
  </w:style>
  <w:style w:type="character" w:customStyle="1" w:styleId="PieddepageCar">
    <w:name w:val="Pied de page Car"/>
    <w:basedOn w:val="Policepardfaut"/>
    <w:link w:val="Pieddepage"/>
    <w:uiPriority w:val="99"/>
    <w:rsid w:val="001D64B7"/>
    <w:rPr>
      <w:rFonts w:ascii="Arial" w:eastAsia="Arial" w:hAnsi="Arial" w:cs="Arial"/>
      <w:lang w:val="fr-FR"/>
    </w:rPr>
  </w:style>
  <w:style w:type="paragraph" w:styleId="Textedebulles">
    <w:name w:val="Balloon Text"/>
    <w:basedOn w:val="Normal"/>
    <w:link w:val="TextedebullesCar"/>
    <w:uiPriority w:val="99"/>
    <w:semiHidden/>
    <w:unhideWhenUsed/>
    <w:rsid w:val="002C1256"/>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1256"/>
    <w:rPr>
      <w:rFonts w:ascii="Segoe UI" w:eastAsia="Arial" w:hAnsi="Segoe UI" w:cs="Segoe UI"/>
      <w:sz w:val="18"/>
      <w:szCs w:val="18"/>
      <w:lang w:val="fr-FR"/>
    </w:rPr>
  </w:style>
  <w:style w:type="paragraph" w:styleId="Rvision">
    <w:name w:val="Revision"/>
    <w:hidden/>
    <w:uiPriority w:val="99"/>
    <w:semiHidden/>
    <w:rsid w:val="000E7A8B"/>
    <w:pPr>
      <w:widowControl/>
      <w:autoSpaceDE/>
      <w:autoSpaceDN/>
    </w:pPr>
    <w:rPr>
      <w:rFonts w:ascii="Arial" w:eastAsia="Arial" w:hAnsi="Arial" w:cs="Arial"/>
      <w:lang w:val="fr-FR"/>
    </w:rPr>
  </w:style>
  <w:style w:type="character" w:styleId="Marquedecommentaire">
    <w:name w:val="annotation reference"/>
    <w:basedOn w:val="Policepardfaut"/>
    <w:uiPriority w:val="99"/>
    <w:semiHidden/>
    <w:unhideWhenUsed/>
    <w:rsid w:val="00E10F44"/>
    <w:rPr>
      <w:sz w:val="16"/>
      <w:szCs w:val="16"/>
    </w:rPr>
  </w:style>
  <w:style w:type="paragraph" w:styleId="Commentaire">
    <w:name w:val="annotation text"/>
    <w:basedOn w:val="Normal"/>
    <w:link w:val="CommentaireCar"/>
    <w:uiPriority w:val="99"/>
    <w:semiHidden/>
    <w:unhideWhenUsed/>
    <w:rsid w:val="00E10F44"/>
    <w:rPr>
      <w:sz w:val="20"/>
      <w:szCs w:val="20"/>
    </w:rPr>
  </w:style>
  <w:style w:type="character" w:customStyle="1" w:styleId="CommentaireCar">
    <w:name w:val="Commentaire Car"/>
    <w:basedOn w:val="Policepardfaut"/>
    <w:link w:val="Commentaire"/>
    <w:uiPriority w:val="99"/>
    <w:semiHidden/>
    <w:rsid w:val="00E10F44"/>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E10F44"/>
    <w:rPr>
      <w:b/>
      <w:bCs/>
    </w:rPr>
  </w:style>
  <w:style w:type="character" w:customStyle="1" w:styleId="ObjetducommentaireCar">
    <w:name w:val="Objet du commentaire Car"/>
    <w:basedOn w:val="CommentaireCar"/>
    <w:link w:val="Objetducommentaire"/>
    <w:uiPriority w:val="99"/>
    <w:semiHidden/>
    <w:rsid w:val="00E10F44"/>
    <w:rPr>
      <w:rFonts w:ascii="Arial" w:eastAsia="Arial" w:hAnsi="Arial" w:cs="Arial"/>
      <w:b/>
      <w:bCs/>
      <w:sz w:val="20"/>
      <w:szCs w:val="20"/>
      <w:lang w:val="fr-FR"/>
    </w:rPr>
  </w:style>
  <w:style w:type="paragraph" w:styleId="Sansinterligne">
    <w:name w:val="No Spacing"/>
    <w:uiPriority w:val="1"/>
    <w:qFormat/>
    <w:rsid w:val="0019165E"/>
    <w:pPr>
      <w:widowControl/>
      <w:autoSpaceDE/>
      <w:autoSpaceDN/>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1708">
      <w:bodyDiv w:val="1"/>
      <w:marLeft w:val="0"/>
      <w:marRight w:val="0"/>
      <w:marTop w:val="0"/>
      <w:marBottom w:val="0"/>
      <w:divBdr>
        <w:top w:val="none" w:sz="0" w:space="0" w:color="auto"/>
        <w:left w:val="none" w:sz="0" w:space="0" w:color="auto"/>
        <w:bottom w:val="none" w:sz="0" w:space="0" w:color="auto"/>
        <w:right w:val="none" w:sz="0" w:space="0" w:color="auto"/>
      </w:divBdr>
    </w:div>
    <w:div w:id="948853390">
      <w:bodyDiv w:val="1"/>
      <w:marLeft w:val="0"/>
      <w:marRight w:val="0"/>
      <w:marTop w:val="0"/>
      <w:marBottom w:val="0"/>
      <w:divBdr>
        <w:top w:val="none" w:sz="0" w:space="0" w:color="auto"/>
        <w:left w:val="none" w:sz="0" w:space="0" w:color="auto"/>
        <w:bottom w:val="none" w:sz="0" w:space="0" w:color="auto"/>
        <w:right w:val="none" w:sz="0" w:space="0" w:color="auto"/>
      </w:divBdr>
    </w:div>
    <w:div w:id="984747058">
      <w:bodyDiv w:val="1"/>
      <w:marLeft w:val="0"/>
      <w:marRight w:val="0"/>
      <w:marTop w:val="0"/>
      <w:marBottom w:val="0"/>
      <w:divBdr>
        <w:top w:val="none" w:sz="0" w:space="0" w:color="auto"/>
        <w:left w:val="none" w:sz="0" w:space="0" w:color="auto"/>
        <w:bottom w:val="none" w:sz="0" w:space="0" w:color="auto"/>
        <w:right w:val="none" w:sz="0" w:space="0" w:color="auto"/>
      </w:divBdr>
    </w:div>
    <w:div w:id="1404765755">
      <w:bodyDiv w:val="1"/>
      <w:marLeft w:val="0"/>
      <w:marRight w:val="0"/>
      <w:marTop w:val="0"/>
      <w:marBottom w:val="0"/>
      <w:divBdr>
        <w:top w:val="none" w:sz="0" w:space="0" w:color="auto"/>
        <w:left w:val="none" w:sz="0" w:space="0" w:color="auto"/>
        <w:bottom w:val="none" w:sz="0" w:space="0" w:color="auto"/>
        <w:right w:val="none" w:sz="0" w:space="0" w:color="auto"/>
      </w:divBdr>
    </w:div>
    <w:div w:id="1529759109">
      <w:bodyDiv w:val="1"/>
      <w:marLeft w:val="0"/>
      <w:marRight w:val="0"/>
      <w:marTop w:val="0"/>
      <w:marBottom w:val="0"/>
      <w:divBdr>
        <w:top w:val="none" w:sz="0" w:space="0" w:color="auto"/>
        <w:left w:val="none" w:sz="0" w:space="0" w:color="auto"/>
        <w:bottom w:val="none" w:sz="0" w:space="0" w:color="auto"/>
        <w:right w:val="none" w:sz="0" w:space="0" w:color="auto"/>
      </w:divBdr>
      <w:divsChild>
        <w:div w:id="1253704089">
          <w:marLeft w:val="0"/>
          <w:marRight w:val="0"/>
          <w:marTop w:val="0"/>
          <w:marBottom w:val="0"/>
          <w:divBdr>
            <w:top w:val="none" w:sz="0" w:space="0" w:color="auto"/>
            <w:left w:val="none" w:sz="0" w:space="0" w:color="auto"/>
            <w:bottom w:val="none" w:sz="0" w:space="0" w:color="auto"/>
            <w:right w:val="none" w:sz="0" w:space="0" w:color="auto"/>
          </w:divBdr>
          <w:divsChild>
            <w:div w:id="557934998">
              <w:marLeft w:val="0"/>
              <w:marRight w:val="0"/>
              <w:marTop w:val="0"/>
              <w:marBottom w:val="0"/>
              <w:divBdr>
                <w:top w:val="none" w:sz="0" w:space="0" w:color="auto"/>
                <w:left w:val="none" w:sz="0" w:space="0" w:color="auto"/>
                <w:bottom w:val="none" w:sz="0" w:space="0" w:color="auto"/>
                <w:right w:val="none" w:sz="0" w:space="0" w:color="auto"/>
              </w:divBdr>
            </w:div>
            <w:div w:id="1074399066">
              <w:marLeft w:val="0"/>
              <w:marRight w:val="0"/>
              <w:marTop w:val="0"/>
              <w:marBottom w:val="0"/>
              <w:divBdr>
                <w:top w:val="none" w:sz="0" w:space="0" w:color="auto"/>
                <w:left w:val="none" w:sz="0" w:space="0" w:color="auto"/>
                <w:bottom w:val="none" w:sz="0" w:space="0" w:color="auto"/>
                <w:right w:val="none" w:sz="0" w:space="0" w:color="auto"/>
              </w:divBdr>
            </w:div>
            <w:div w:id="343437970">
              <w:marLeft w:val="0"/>
              <w:marRight w:val="0"/>
              <w:marTop w:val="0"/>
              <w:marBottom w:val="0"/>
              <w:divBdr>
                <w:top w:val="none" w:sz="0" w:space="0" w:color="auto"/>
                <w:left w:val="none" w:sz="0" w:space="0" w:color="auto"/>
                <w:bottom w:val="none" w:sz="0" w:space="0" w:color="auto"/>
                <w:right w:val="none" w:sz="0" w:space="0" w:color="auto"/>
              </w:divBdr>
            </w:div>
            <w:div w:id="1905332911">
              <w:marLeft w:val="0"/>
              <w:marRight w:val="0"/>
              <w:marTop w:val="0"/>
              <w:marBottom w:val="0"/>
              <w:divBdr>
                <w:top w:val="none" w:sz="0" w:space="0" w:color="auto"/>
                <w:left w:val="none" w:sz="0" w:space="0" w:color="auto"/>
                <w:bottom w:val="none" w:sz="0" w:space="0" w:color="auto"/>
                <w:right w:val="none" w:sz="0" w:space="0" w:color="auto"/>
              </w:divBdr>
            </w:div>
          </w:divsChild>
        </w:div>
        <w:div w:id="798837493">
          <w:marLeft w:val="0"/>
          <w:marRight w:val="0"/>
          <w:marTop w:val="0"/>
          <w:marBottom w:val="0"/>
          <w:divBdr>
            <w:top w:val="none" w:sz="0" w:space="0" w:color="auto"/>
            <w:left w:val="none" w:sz="0" w:space="0" w:color="auto"/>
            <w:bottom w:val="none" w:sz="0" w:space="0" w:color="auto"/>
            <w:right w:val="none" w:sz="0" w:space="0" w:color="auto"/>
          </w:divBdr>
          <w:divsChild>
            <w:div w:id="1170564943">
              <w:marLeft w:val="0"/>
              <w:marRight w:val="0"/>
              <w:marTop w:val="0"/>
              <w:marBottom w:val="0"/>
              <w:divBdr>
                <w:top w:val="none" w:sz="0" w:space="0" w:color="auto"/>
                <w:left w:val="none" w:sz="0" w:space="0" w:color="auto"/>
                <w:bottom w:val="none" w:sz="0" w:space="0" w:color="auto"/>
                <w:right w:val="none" w:sz="0" w:space="0" w:color="auto"/>
              </w:divBdr>
            </w:div>
            <w:div w:id="1485898756">
              <w:marLeft w:val="0"/>
              <w:marRight w:val="0"/>
              <w:marTop w:val="0"/>
              <w:marBottom w:val="0"/>
              <w:divBdr>
                <w:top w:val="none" w:sz="0" w:space="0" w:color="auto"/>
                <w:left w:val="none" w:sz="0" w:space="0" w:color="auto"/>
                <w:bottom w:val="none" w:sz="0" w:space="0" w:color="auto"/>
                <w:right w:val="none" w:sz="0" w:space="0" w:color="auto"/>
              </w:divBdr>
            </w:div>
            <w:div w:id="91558784">
              <w:marLeft w:val="0"/>
              <w:marRight w:val="0"/>
              <w:marTop w:val="0"/>
              <w:marBottom w:val="0"/>
              <w:divBdr>
                <w:top w:val="none" w:sz="0" w:space="0" w:color="auto"/>
                <w:left w:val="none" w:sz="0" w:space="0" w:color="auto"/>
                <w:bottom w:val="none" w:sz="0" w:space="0" w:color="auto"/>
                <w:right w:val="none" w:sz="0" w:space="0" w:color="auto"/>
              </w:divBdr>
            </w:div>
          </w:divsChild>
        </w:div>
        <w:div w:id="298613811">
          <w:marLeft w:val="0"/>
          <w:marRight w:val="0"/>
          <w:marTop w:val="0"/>
          <w:marBottom w:val="0"/>
          <w:divBdr>
            <w:top w:val="none" w:sz="0" w:space="0" w:color="auto"/>
            <w:left w:val="none" w:sz="0" w:space="0" w:color="auto"/>
            <w:bottom w:val="none" w:sz="0" w:space="0" w:color="auto"/>
            <w:right w:val="none" w:sz="0" w:space="0" w:color="auto"/>
          </w:divBdr>
          <w:divsChild>
            <w:div w:id="707729026">
              <w:marLeft w:val="0"/>
              <w:marRight w:val="0"/>
              <w:marTop w:val="0"/>
              <w:marBottom w:val="0"/>
              <w:divBdr>
                <w:top w:val="none" w:sz="0" w:space="0" w:color="auto"/>
                <w:left w:val="none" w:sz="0" w:space="0" w:color="auto"/>
                <w:bottom w:val="none" w:sz="0" w:space="0" w:color="auto"/>
                <w:right w:val="none" w:sz="0" w:space="0" w:color="auto"/>
              </w:divBdr>
            </w:div>
            <w:div w:id="173688532">
              <w:marLeft w:val="0"/>
              <w:marRight w:val="0"/>
              <w:marTop w:val="0"/>
              <w:marBottom w:val="0"/>
              <w:divBdr>
                <w:top w:val="none" w:sz="0" w:space="0" w:color="auto"/>
                <w:left w:val="none" w:sz="0" w:space="0" w:color="auto"/>
                <w:bottom w:val="none" w:sz="0" w:space="0" w:color="auto"/>
                <w:right w:val="none" w:sz="0" w:space="0" w:color="auto"/>
              </w:divBdr>
            </w:div>
            <w:div w:id="1408384799">
              <w:marLeft w:val="0"/>
              <w:marRight w:val="0"/>
              <w:marTop w:val="0"/>
              <w:marBottom w:val="0"/>
              <w:divBdr>
                <w:top w:val="none" w:sz="0" w:space="0" w:color="auto"/>
                <w:left w:val="none" w:sz="0" w:space="0" w:color="auto"/>
                <w:bottom w:val="none" w:sz="0" w:space="0" w:color="auto"/>
                <w:right w:val="none" w:sz="0" w:space="0" w:color="auto"/>
              </w:divBdr>
            </w:div>
          </w:divsChild>
        </w:div>
        <w:div w:id="954560533">
          <w:marLeft w:val="0"/>
          <w:marRight w:val="0"/>
          <w:marTop w:val="0"/>
          <w:marBottom w:val="0"/>
          <w:divBdr>
            <w:top w:val="none" w:sz="0" w:space="0" w:color="auto"/>
            <w:left w:val="none" w:sz="0" w:space="0" w:color="auto"/>
            <w:bottom w:val="none" w:sz="0" w:space="0" w:color="auto"/>
            <w:right w:val="none" w:sz="0" w:space="0" w:color="auto"/>
          </w:divBdr>
          <w:divsChild>
            <w:div w:id="1473517414">
              <w:marLeft w:val="0"/>
              <w:marRight w:val="0"/>
              <w:marTop w:val="0"/>
              <w:marBottom w:val="0"/>
              <w:divBdr>
                <w:top w:val="none" w:sz="0" w:space="0" w:color="auto"/>
                <w:left w:val="none" w:sz="0" w:space="0" w:color="auto"/>
                <w:bottom w:val="none" w:sz="0" w:space="0" w:color="auto"/>
                <w:right w:val="none" w:sz="0" w:space="0" w:color="auto"/>
              </w:divBdr>
            </w:div>
            <w:div w:id="571236143">
              <w:marLeft w:val="0"/>
              <w:marRight w:val="0"/>
              <w:marTop w:val="0"/>
              <w:marBottom w:val="0"/>
              <w:divBdr>
                <w:top w:val="none" w:sz="0" w:space="0" w:color="auto"/>
                <w:left w:val="none" w:sz="0" w:space="0" w:color="auto"/>
                <w:bottom w:val="none" w:sz="0" w:space="0" w:color="auto"/>
                <w:right w:val="none" w:sz="0" w:space="0" w:color="auto"/>
              </w:divBdr>
            </w:div>
            <w:div w:id="739794311">
              <w:marLeft w:val="0"/>
              <w:marRight w:val="0"/>
              <w:marTop w:val="0"/>
              <w:marBottom w:val="0"/>
              <w:divBdr>
                <w:top w:val="none" w:sz="0" w:space="0" w:color="auto"/>
                <w:left w:val="none" w:sz="0" w:space="0" w:color="auto"/>
                <w:bottom w:val="none" w:sz="0" w:space="0" w:color="auto"/>
                <w:right w:val="none" w:sz="0" w:space="0" w:color="auto"/>
              </w:divBdr>
            </w:div>
          </w:divsChild>
        </w:div>
        <w:div w:id="638919933">
          <w:marLeft w:val="0"/>
          <w:marRight w:val="0"/>
          <w:marTop w:val="0"/>
          <w:marBottom w:val="0"/>
          <w:divBdr>
            <w:top w:val="none" w:sz="0" w:space="0" w:color="auto"/>
            <w:left w:val="none" w:sz="0" w:space="0" w:color="auto"/>
            <w:bottom w:val="none" w:sz="0" w:space="0" w:color="auto"/>
            <w:right w:val="none" w:sz="0" w:space="0" w:color="auto"/>
          </w:divBdr>
          <w:divsChild>
            <w:div w:id="1933124243">
              <w:marLeft w:val="0"/>
              <w:marRight w:val="0"/>
              <w:marTop w:val="0"/>
              <w:marBottom w:val="0"/>
              <w:divBdr>
                <w:top w:val="none" w:sz="0" w:space="0" w:color="auto"/>
                <w:left w:val="none" w:sz="0" w:space="0" w:color="auto"/>
                <w:bottom w:val="none" w:sz="0" w:space="0" w:color="auto"/>
                <w:right w:val="none" w:sz="0" w:space="0" w:color="auto"/>
              </w:divBdr>
            </w:div>
            <w:div w:id="2051682542">
              <w:marLeft w:val="0"/>
              <w:marRight w:val="0"/>
              <w:marTop w:val="0"/>
              <w:marBottom w:val="0"/>
              <w:divBdr>
                <w:top w:val="none" w:sz="0" w:space="0" w:color="auto"/>
                <w:left w:val="none" w:sz="0" w:space="0" w:color="auto"/>
                <w:bottom w:val="none" w:sz="0" w:space="0" w:color="auto"/>
                <w:right w:val="none" w:sz="0" w:space="0" w:color="auto"/>
              </w:divBdr>
            </w:div>
            <w:div w:id="762532060">
              <w:marLeft w:val="0"/>
              <w:marRight w:val="0"/>
              <w:marTop w:val="0"/>
              <w:marBottom w:val="0"/>
              <w:divBdr>
                <w:top w:val="none" w:sz="0" w:space="0" w:color="auto"/>
                <w:left w:val="none" w:sz="0" w:space="0" w:color="auto"/>
                <w:bottom w:val="none" w:sz="0" w:space="0" w:color="auto"/>
                <w:right w:val="none" w:sz="0" w:space="0" w:color="auto"/>
              </w:divBdr>
            </w:div>
          </w:divsChild>
        </w:div>
        <w:div w:id="184710790">
          <w:marLeft w:val="0"/>
          <w:marRight w:val="0"/>
          <w:marTop w:val="0"/>
          <w:marBottom w:val="0"/>
          <w:divBdr>
            <w:top w:val="none" w:sz="0" w:space="0" w:color="auto"/>
            <w:left w:val="none" w:sz="0" w:space="0" w:color="auto"/>
            <w:bottom w:val="none" w:sz="0" w:space="0" w:color="auto"/>
            <w:right w:val="none" w:sz="0" w:space="0" w:color="auto"/>
          </w:divBdr>
          <w:divsChild>
            <w:div w:id="397478694">
              <w:marLeft w:val="0"/>
              <w:marRight w:val="0"/>
              <w:marTop w:val="0"/>
              <w:marBottom w:val="0"/>
              <w:divBdr>
                <w:top w:val="none" w:sz="0" w:space="0" w:color="auto"/>
                <w:left w:val="none" w:sz="0" w:space="0" w:color="auto"/>
                <w:bottom w:val="none" w:sz="0" w:space="0" w:color="auto"/>
                <w:right w:val="none" w:sz="0" w:space="0" w:color="auto"/>
              </w:divBdr>
            </w:div>
            <w:div w:id="1205411478">
              <w:marLeft w:val="0"/>
              <w:marRight w:val="0"/>
              <w:marTop w:val="0"/>
              <w:marBottom w:val="0"/>
              <w:divBdr>
                <w:top w:val="none" w:sz="0" w:space="0" w:color="auto"/>
                <w:left w:val="none" w:sz="0" w:space="0" w:color="auto"/>
                <w:bottom w:val="none" w:sz="0" w:space="0" w:color="auto"/>
                <w:right w:val="none" w:sz="0" w:space="0" w:color="auto"/>
              </w:divBdr>
            </w:div>
            <w:div w:id="2013339971">
              <w:marLeft w:val="0"/>
              <w:marRight w:val="0"/>
              <w:marTop w:val="0"/>
              <w:marBottom w:val="0"/>
              <w:divBdr>
                <w:top w:val="none" w:sz="0" w:space="0" w:color="auto"/>
                <w:left w:val="none" w:sz="0" w:space="0" w:color="auto"/>
                <w:bottom w:val="none" w:sz="0" w:space="0" w:color="auto"/>
                <w:right w:val="none" w:sz="0" w:space="0" w:color="auto"/>
              </w:divBdr>
            </w:div>
            <w:div w:id="340209314">
              <w:marLeft w:val="0"/>
              <w:marRight w:val="0"/>
              <w:marTop w:val="0"/>
              <w:marBottom w:val="0"/>
              <w:divBdr>
                <w:top w:val="none" w:sz="0" w:space="0" w:color="auto"/>
                <w:left w:val="none" w:sz="0" w:space="0" w:color="auto"/>
                <w:bottom w:val="none" w:sz="0" w:space="0" w:color="auto"/>
                <w:right w:val="none" w:sz="0" w:space="0" w:color="auto"/>
              </w:divBdr>
            </w:div>
          </w:divsChild>
        </w:div>
        <w:div w:id="1788354645">
          <w:marLeft w:val="0"/>
          <w:marRight w:val="0"/>
          <w:marTop w:val="0"/>
          <w:marBottom w:val="0"/>
          <w:divBdr>
            <w:top w:val="none" w:sz="0" w:space="0" w:color="auto"/>
            <w:left w:val="none" w:sz="0" w:space="0" w:color="auto"/>
            <w:bottom w:val="none" w:sz="0" w:space="0" w:color="auto"/>
            <w:right w:val="none" w:sz="0" w:space="0" w:color="auto"/>
          </w:divBdr>
          <w:divsChild>
            <w:div w:id="336537290">
              <w:marLeft w:val="0"/>
              <w:marRight w:val="0"/>
              <w:marTop w:val="0"/>
              <w:marBottom w:val="0"/>
              <w:divBdr>
                <w:top w:val="none" w:sz="0" w:space="0" w:color="auto"/>
                <w:left w:val="none" w:sz="0" w:space="0" w:color="auto"/>
                <w:bottom w:val="none" w:sz="0" w:space="0" w:color="auto"/>
                <w:right w:val="none" w:sz="0" w:space="0" w:color="auto"/>
              </w:divBdr>
            </w:div>
            <w:div w:id="539513899">
              <w:marLeft w:val="0"/>
              <w:marRight w:val="0"/>
              <w:marTop w:val="0"/>
              <w:marBottom w:val="0"/>
              <w:divBdr>
                <w:top w:val="none" w:sz="0" w:space="0" w:color="auto"/>
                <w:left w:val="none" w:sz="0" w:space="0" w:color="auto"/>
                <w:bottom w:val="none" w:sz="0" w:space="0" w:color="auto"/>
                <w:right w:val="none" w:sz="0" w:space="0" w:color="auto"/>
              </w:divBdr>
            </w:div>
            <w:div w:id="636574405">
              <w:marLeft w:val="0"/>
              <w:marRight w:val="0"/>
              <w:marTop w:val="0"/>
              <w:marBottom w:val="0"/>
              <w:divBdr>
                <w:top w:val="none" w:sz="0" w:space="0" w:color="auto"/>
                <w:left w:val="none" w:sz="0" w:space="0" w:color="auto"/>
                <w:bottom w:val="none" w:sz="0" w:space="0" w:color="auto"/>
                <w:right w:val="none" w:sz="0" w:space="0" w:color="auto"/>
              </w:divBdr>
            </w:div>
            <w:div w:id="1213082603">
              <w:marLeft w:val="0"/>
              <w:marRight w:val="0"/>
              <w:marTop w:val="0"/>
              <w:marBottom w:val="0"/>
              <w:divBdr>
                <w:top w:val="none" w:sz="0" w:space="0" w:color="auto"/>
                <w:left w:val="none" w:sz="0" w:space="0" w:color="auto"/>
                <w:bottom w:val="none" w:sz="0" w:space="0" w:color="auto"/>
                <w:right w:val="none" w:sz="0" w:space="0" w:color="auto"/>
              </w:divBdr>
            </w:div>
          </w:divsChild>
        </w:div>
        <w:div w:id="220294729">
          <w:marLeft w:val="0"/>
          <w:marRight w:val="0"/>
          <w:marTop w:val="0"/>
          <w:marBottom w:val="0"/>
          <w:divBdr>
            <w:top w:val="none" w:sz="0" w:space="0" w:color="auto"/>
            <w:left w:val="none" w:sz="0" w:space="0" w:color="auto"/>
            <w:bottom w:val="none" w:sz="0" w:space="0" w:color="auto"/>
            <w:right w:val="none" w:sz="0" w:space="0" w:color="auto"/>
          </w:divBdr>
          <w:divsChild>
            <w:div w:id="1899701821">
              <w:marLeft w:val="0"/>
              <w:marRight w:val="0"/>
              <w:marTop w:val="0"/>
              <w:marBottom w:val="0"/>
              <w:divBdr>
                <w:top w:val="none" w:sz="0" w:space="0" w:color="auto"/>
                <w:left w:val="none" w:sz="0" w:space="0" w:color="auto"/>
                <w:bottom w:val="none" w:sz="0" w:space="0" w:color="auto"/>
                <w:right w:val="none" w:sz="0" w:space="0" w:color="auto"/>
              </w:divBdr>
            </w:div>
            <w:div w:id="2096394505">
              <w:marLeft w:val="0"/>
              <w:marRight w:val="0"/>
              <w:marTop w:val="0"/>
              <w:marBottom w:val="0"/>
              <w:divBdr>
                <w:top w:val="none" w:sz="0" w:space="0" w:color="auto"/>
                <w:left w:val="none" w:sz="0" w:space="0" w:color="auto"/>
                <w:bottom w:val="none" w:sz="0" w:space="0" w:color="auto"/>
                <w:right w:val="none" w:sz="0" w:space="0" w:color="auto"/>
              </w:divBdr>
            </w:div>
            <w:div w:id="585530020">
              <w:marLeft w:val="0"/>
              <w:marRight w:val="0"/>
              <w:marTop w:val="0"/>
              <w:marBottom w:val="0"/>
              <w:divBdr>
                <w:top w:val="none" w:sz="0" w:space="0" w:color="auto"/>
                <w:left w:val="none" w:sz="0" w:space="0" w:color="auto"/>
                <w:bottom w:val="none" w:sz="0" w:space="0" w:color="auto"/>
                <w:right w:val="none" w:sz="0" w:space="0" w:color="auto"/>
              </w:divBdr>
            </w:div>
          </w:divsChild>
        </w:div>
        <w:div w:id="1861552294">
          <w:marLeft w:val="0"/>
          <w:marRight w:val="0"/>
          <w:marTop w:val="0"/>
          <w:marBottom w:val="0"/>
          <w:divBdr>
            <w:top w:val="none" w:sz="0" w:space="0" w:color="auto"/>
            <w:left w:val="none" w:sz="0" w:space="0" w:color="auto"/>
            <w:bottom w:val="none" w:sz="0" w:space="0" w:color="auto"/>
            <w:right w:val="none" w:sz="0" w:space="0" w:color="auto"/>
          </w:divBdr>
          <w:divsChild>
            <w:div w:id="504319974">
              <w:marLeft w:val="0"/>
              <w:marRight w:val="0"/>
              <w:marTop w:val="0"/>
              <w:marBottom w:val="0"/>
              <w:divBdr>
                <w:top w:val="none" w:sz="0" w:space="0" w:color="auto"/>
                <w:left w:val="none" w:sz="0" w:space="0" w:color="auto"/>
                <w:bottom w:val="none" w:sz="0" w:space="0" w:color="auto"/>
                <w:right w:val="none" w:sz="0" w:space="0" w:color="auto"/>
              </w:divBdr>
            </w:div>
            <w:div w:id="1078795703">
              <w:marLeft w:val="0"/>
              <w:marRight w:val="0"/>
              <w:marTop w:val="0"/>
              <w:marBottom w:val="0"/>
              <w:divBdr>
                <w:top w:val="none" w:sz="0" w:space="0" w:color="auto"/>
                <w:left w:val="none" w:sz="0" w:space="0" w:color="auto"/>
                <w:bottom w:val="none" w:sz="0" w:space="0" w:color="auto"/>
                <w:right w:val="none" w:sz="0" w:space="0" w:color="auto"/>
              </w:divBdr>
            </w:div>
            <w:div w:id="334572703">
              <w:marLeft w:val="0"/>
              <w:marRight w:val="0"/>
              <w:marTop w:val="0"/>
              <w:marBottom w:val="0"/>
              <w:divBdr>
                <w:top w:val="none" w:sz="0" w:space="0" w:color="auto"/>
                <w:left w:val="none" w:sz="0" w:space="0" w:color="auto"/>
                <w:bottom w:val="none" w:sz="0" w:space="0" w:color="auto"/>
                <w:right w:val="none" w:sz="0" w:space="0" w:color="auto"/>
              </w:divBdr>
            </w:div>
          </w:divsChild>
        </w:div>
        <w:div w:id="481121161">
          <w:marLeft w:val="0"/>
          <w:marRight w:val="0"/>
          <w:marTop w:val="0"/>
          <w:marBottom w:val="0"/>
          <w:divBdr>
            <w:top w:val="none" w:sz="0" w:space="0" w:color="auto"/>
            <w:left w:val="none" w:sz="0" w:space="0" w:color="auto"/>
            <w:bottom w:val="none" w:sz="0" w:space="0" w:color="auto"/>
            <w:right w:val="none" w:sz="0" w:space="0" w:color="auto"/>
          </w:divBdr>
          <w:divsChild>
            <w:div w:id="1699503706">
              <w:marLeft w:val="0"/>
              <w:marRight w:val="0"/>
              <w:marTop w:val="0"/>
              <w:marBottom w:val="0"/>
              <w:divBdr>
                <w:top w:val="none" w:sz="0" w:space="0" w:color="auto"/>
                <w:left w:val="none" w:sz="0" w:space="0" w:color="auto"/>
                <w:bottom w:val="none" w:sz="0" w:space="0" w:color="auto"/>
                <w:right w:val="none" w:sz="0" w:space="0" w:color="auto"/>
              </w:divBdr>
            </w:div>
            <w:div w:id="998921608">
              <w:marLeft w:val="0"/>
              <w:marRight w:val="0"/>
              <w:marTop w:val="0"/>
              <w:marBottom w:val="0"/>
              <w:divBdr>
                <w:top w:val="none" w:sz="0" w:space="0" w:color="auto"/>
                <w:left w:val="none" w:sz="0" w:space="0" w:color="auto"/>
                <w:bottom w:val="none" w:sz="0" w:space="0" w:color="auto"/>
                <w:right w:val="none" w:sz="0" w:space="0" w:color="auto"/>
              </w:divBdr>
            </w:div>
            <w:div w:id="1876692123">
              <w:marLeft w:val="0"/>
              <w:marRight w:val="0"/>
              <w:marTop w:val="0"/>
              <w:marBottom w:val="0"/>
              <w:divBdr>
                <w:top w:val="none" w:sz="0" w:space="0" w:color="auto"/>
                <w:left w:val="none" w:sz="0" w:space="0" w:color="auto"/>
                <w:bottom w:val="none" w:sz="0" w:space="0" w:color="auto"/>
                <w:right w:val="none" w:sz="0" w:space="0" w:color="auto"/>
              </w:divBdr>
            </w:div>
          </w:divsChild>
        </w:div>
        <w:div w:id="211894324">
          <w:marLeft w:val="0"/>
          <w:marRight w:val="0"/>
          <w:marTop w:val="0"/>
          <w:marBottom w:val="0"/>
          <w:divBdr>
            <w:top w:val="none" w:sz="0" w:space="0" w:color="auto"/>
            <w:left w:val="none" w:sz="0" w:space="0" w:color="auto"/>
            <w:bottom w:val="none" w:sz="0" w:space="0" w:color="auto"/>
            <w:right w:val="none" w:sz="0" w:space="0" w:color="auto"/>
          </w:divBdr>
          <w:divsChild>
            <w:div w:id="1132095465">
              <w:marLeft w:val="0"/>
              <w:marRight w:val="0"/>
              <w:marTop w:val="0"/>
              <w:marBottom w:val="0"/>
              <w:divBdr>
                <w:top w:val="none" w:sz="0" w:space="0" w:color="auto"/>
                <w:left w:val="none" w:sz="0" w:space="0" w:color="auto"/>
                <w:bottom w:val="none" w:sz="0" w:space="0" w:color="auto"/>
                <w:right w:val="none" w:sz="0" w:space="0" w:color="auto"/>
              </w:divBdr>
            </w:div>
            <w:div w:id="1781561786">
              <w:marLeft w:val="0"/>
              <w:marRight w:val="0"/>
              <w:marTop w:val="0"/>
              <w:marBottom w:val="0"/>
              <w:divBdr>
                <w:top w:val="none" w:sz="0" w:space="0" w:color="auto"/>
                <w:left w:val="none" w:sz="0" w:space="0" w:color="auto"/>
                <w:bottom w:val="none" w:sz="0" w:space="0" w:color="auto"/>
                <w:right w:val="none" w:sz="0" w:space="0" w:color="auto"/>
              </w:divBdr>
            </w:div>
            <w:div w:id="1985701045">
              <w:marLeft w:val="0"/>
              <w:marRight w:val="0"/>
              <w:marTop w:val="0"/>
              <w:marBottom w:val="0"/>
              <w:divBdr>
                <w:top w:val="none" w:sz="0" w:space="0" w:color="auto"/>
                <w:left w:val="none" w:sz="0" w:space="0" w:color="auto"/>
                <w:bottom w:val="none" w:sz="0" w:space="0" w:color="auto"/>
                <w:right w:val="none" w:sz="0" w:space="0" w:color="auto"/>
              </w:divBdr>
            </w:div>
            <w:div w:id="557933925">
              <w:marLeft w:val="0"/>
              <w:marRight w:val="0"/>
              <w:marTop w:val="0"/>
              <w:marBottom w:val="0"/>
              <w:divBdr>
                <w:top w:val="none" w:sz="0" w:space="0" w:color="auto"/>
                <w:left w:val="none" w:sz="0" w:space="0" w:color="auto"/>
                <w:bottom w:val="none" w:sz="0" w:space="0" w:color="auto"/>
                <w:right w:val="none" w:sz="0" w:space="0" w:color="auto"/>
              </w:divBdr>
            </w:div>
          </w:divsChild>
        </w:div>
        <w:div w:id="777673712">
          <w:marLeft w:val="0"/>
          <w:marRight w:val="0"/>
          <w:marTop w:val="0"/>
          <w:marBottom w:val="0"/>
          <w:divBdr>
            <w:top w:val="none" w:sz="0" w:space="0" w:color="auto"/>
            <w:left w:val="none" w:sz="0" w:space="0" w:color="auto"/>
            <w:bottom w:val="none" w:sz="0" w:space="0" w:color="auto"/>
            <w:right w:val="none" w:sz="0" w:space="0" w:color="auto"/>
          </w:divBdr>
          <w:divsChild>
            <w:div w:id="439107124">
              <w:marLeft w:val="0"/>
              <w:marRight w:val="0"/>
              <w:marTop w:val="0"/>
              <w:marBottom w:val="0"/>
              <w:divBdr>
                <w:top w:val="none" w:sz="0" w:space="0" w:color="auto"/>
                <w:left w:val="none" w:sz="0" w:space="0" w:color="auto"/>
                <w:bottom w:val="none" w:sz="0" w:space="0" w:color="auto"/>
                <w:right w:val="none" w:sz="0" w:space="0" w:color="auto"/>
              </w:divBdr>
            </w:div>
            <w:div w:id="1910267556">
              <w:marLeft w:val="0"/>
              <w:marRight w:val="0"/>
              <w:marTop w:val="0"/>
              <w:marBottom w:val="0"/>
              <w:divBdr>
                <w:top w:val="none" w:sz="0" w:space="0" w:color="auto"/>
                <w:left w:val="none" w:sz="0" w:space="0" w:color="auto"/>
                <w:bottom w:val="none" w:sz="0" w:space="0" w:color="auto"/>
                <w:right w:val="none" w:sz="0" w:space="0" w:color="auto"/>
              </w:divBdr>
            </w:div>
            <w:div w:id="1362169807">
              <w:marLeft w:val="0"/>
              <w:marRight w:val="0"/>
              <w:marTop w:val="0"/>
              <w:marBottom w:val="0"/>
              <w:divBdr>
                <w:top w:val="none" w:sz="0" w:space="0" w:color="auto"/>
                <w:left w:val="none" w:sz="0" w:space="0" w:color="auto"/>
                <w:bottom w:val="none" w:sz="0" w:space="0" w:color="auto"/>
                <w:right w:val="none" w:sz="0" w:space="0" w:color="auto"/>
              </w:divBdr>
            </w:div>
            <w:div w:id="214245990">
              <w:marLeft w:val="0"/>
              <w:marRight w:val="0"/>
              <w:marTop w:val="0"/>
              <w:marBottom w:val="0"/>
              <w:divBdr>
                <w:top w:val="none" w:sz="0" w:space="0" w:color="auto"/>
                <w:left w:val="none" w:sz="0" w:space="0" w:color="auto"/>
                <w:bottom w:val="none" w:sz="0" w:space="0" w:color="auto"/>
                <w:right w:val="none" w:sz="0" w:space="0" w:color="auto"/>
              </w:divBdr>
            </w:div>
          </w:divsChild>
        </w:div>
        <w:div w:id="1685133989">
          <w:marLeft w:val="0"/>
          <w:marRight w:val="0"/>
          <w:marTop w:val="0"/>
          <w:marBottom w:val="0"/>
          <w:divBdr>
            <w:top w:val="none" w:sz="0" w:space="0" w:color="auto"/>
            <w:left w:val="none" w:sz="0" w:space="0" w:color="auto"/>
            <w:bottom w:val="none" w:sz="0" w:space="0" w:color="auto"/>
            <w:right w:val="none" w:sz="0" w:space="0" w:color="auto"/>
          </w:divBdr>
          <w:divsChild>
            <w:div w:id="501971938">
              <w:marLeft w:val="0"/>
              <w:marRight w:val="0"/>
              <w:marTop w:val="0"/>
              <w:marBottom w:val="0"/>
              <w:divBdr>
                <w:top w:val="none" w:sz="0" w:space="0" w:color="auto"/>
                <w:left w:val="none" w:sz="0" w:space="0" w:color="auto"/>
                <w:bottom w:val="none" w:sz="0" w:space="0" w:color="auto"/>
                <w:right w:val="none" w:sz="0" w:space="0" w:color="auto"/>
              </w:divBdr>
            </w:div>
            <w:div w:id="672610969">
              <w:marLeft w:val="0"/>
              <w:marRight w:val="0"/>
              <w:marTop w:val="0"/>
              <w:marBottom w:val="0"/>
              <w:divBdr>
                <w:top w:val="none" w:sz="0" w:space="0" w:color="auto"/>
                <w:left w:val="none" w:sz="0" w:space="0" w:color="auto"/>
                <w:bottom w:val="none" w:sz="0" w:space="0" w:color="auto"/>
                <w:right w:val="none" w:sz="0" w:space="0" w:color="auto"/>
              </w:divBdr>
            </w:div>
            <w:div w:id="48277070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0"/>
              <w:marBottom w:val="0"/>
              <w:divBdr>
                <w:top w:val="none" w:sz="0" w:space="0" w:color="auto"/>
                <w:left w:val="none" w:sz="0" w:space="0" w:color="auto"/>
                <w:bottom w:val="none" w:sz="0" w:space="0" w:color="auto"/>
                <w:right w:val="none" w:sz="0" w:space="0" w:color="auto"/>
              </w:divBdr>
            </w:div>
          </w:divsChild>
        </w:div>
        <w:div w:id="1723596829">
          <w:marLeft w:val="0"/>
          <w:marRight w:val="0"/>
          <w:marTop w:val="0"/>
          <w:marBottom w:val="0"/>
          <w:divBdr>
            <w:top w:val="none" w:sz="0" w:space="0" w:color="auto"/>
            <w:left w:val="none" w:sz="0" w:space="0" w:color="auto"/>
            <w:bottom w:val="none" w:sz="0" w:space="0" w:color="auto"/>
            <w:right w:val="none" w:sz="0" w:space="0" w:color="auto"/>
          </w:divBdr>
          <w:divsChild>
            <w:div w:id="1107507326">
              <w:marLeft w:val="0"/>
              <w:marRight w:val="0"/>
              <w:marTop w:val="0"/>
              <w:marBottom w:val="0"/>
              <w:divBdr>
                <w:top w:val="none" w:sz="0" w:space="0" w:color="auto"/>
                <w:left w:val="none" w:sz="0" w:space="0" w:color="auto"/>
                <w:bottom w:val="none" w:sz="0" w:space="0" w:color="auto"/>
                <w:right w:val="none" w:sz="0" w:space="0" w:color="auto"/>
              </w:divBdr>
            </w:div>
            <w:div w:id="1314676052">
              <w:marLeft w:val="0"/>
              <w:marRight w:val="0"/>
              <w:marTop w:val="0"/>
              <w:marBottom w:val="0"/>
              <w:divBdr>
                <w:top w:val="none" w:sz="0" w:space="0" w:color="auto"/>
                <w:left w:val="none" w:sz="0" w:space="0" w:color="auto"/>
                <w:bottom w:val="none" w:sz="0" w:space="0" w:color="auto"/>
                <w:right w:val="none" w:sz="0" w:space="0" w:color="auto"/>
              </w:divBdr>
            </w:div>
            <w:div w:id="2099327519">
              <w:marLeft w:val="0"/>
              <w:marRight w:val="0"/>
              <w:marTop w:val="0"/>
              <w:marBottom w:val="0"/>
              <w:divBdr>
                <w:top w:val="none" w:sz="0" w:space="0" w:color="auto"/>
                <w:left w:val="none" w:sz="0" w:space="0" w:color="auto"/>
                <w:bottom w:val="none" w:sz="0" w:space="0" w:color="auto"/>
                <w:right w:val="none" w:sz="0" w:space="0" w:color="auto"/>
              </w:divBdr>
            </w:div>
          </w:divsChild>
        </w:div>
        <w:div w:id="175122527">
          <w:marLeft w:val="0"/>
          <w:marRight w:val="0"/>
          <w:marTop w:val="0"/>
          <w:marBottom w:val="0"/>
          <w:divBdr>
            <w:top w:val="none" w:sz="0" w:space="0" w:color="auto"/>
            <w:left w:val="none" w:sz="0" w:space="0" w:color="auto"/>
            <w:bottom w:val="none" w:sz="0" w:space="0" w:color="auto"/>
            <w:right w:val="none" w:sz="0" w:space="0" w:color="auto"/>
          </w:divBdr>
          <w:divsChild>
            <w:div w:id="1746417546">
              <w:marLeft w:val="0"/>
              <w:marRight w:val="0"/>
              <w:marTop w:val="0"/>
              <w:marBottom w:val="0"/>
              <w:divBdr>
                <w:top w:val="none" w:sz="0" w:space="0" w:color="auto"/>
                <w:left w:val="none" w:sz="0" w:space="0" w:color="auto"/>
                <w:bottom w:val="none" w:sz="0" w:space="0" w:color="auto"/>
                <w:right w:val="none" w:sz="0" w:space="0" w:color="auto"/>
              </w:divBdr>
            </w:div>
            <w:div w:id="855584760">
              <w:marLeft w:val="0"/>
              <w:marRight w:val="0"/>
              <w:marTop w:val="0"/>
              <w:marBottom w:val="0"/>
              <w:divBdr>
                <w:top w:val="none" w:sz="0" w:space="0" w:color="auto"/>
                <w:left w:val="none" w:sz="0" w:space="0" w:color="auto"/>
                <w:bottom w:val="none" w:sz="0" w:space="0" w:color="auto"/>
                <w:right w:val="none" w:sz="0" w:space="0" w:color="auto"/>
              </w:divBdr>
            </w:div>
            <w:div w:id="1568950714">
              <w:marLeft w:val="0"/>
              <w:marRight w:val="0"/>
              <w:marTop w:val="0"/>
              <w:marBottom w:val="0"/>
              <w:divBdr>
                <w:top w:val="none" w:sz="0" w:space="0" w:color="auto"/>
                <w:left w:val="none" w:sz="0" w:space="0" w:color="auto"/>
                <w:bottom w:val="none" w:sz="0" w:space="0" w:color="auto"/>
                <w:right w:val="none" w:sz="0" w:space="0" w:color="auto"/>
              </w:divBdr>
            </w:div>
          </w:divsChild>
        </w:div>
        <w:div w:id="2104953412">
          <w:marLeft w:val="0"/>
          <w:marRight w:val="0"/>
          <w:marTop w:val="0"/>
          <w:marBottom w:val="0"/>
          <w:divBdr>
            <w:top w:val="none" w:sz="0" w:space="0" w:color="auto"/>
            <w:left w:val="none" w:sz="0" w:space="0" w:color="auto"/>
            <w:bottom w:val="none" w:sz="0" w:space="0" w:color="auto"/>
            <w:right w:val="none" w:sz="0" w:space="0" w:color="auto"/>
          </w:divBdr>
          <w:divsChild>
            <w:div w:id="1457599843">
              <w:marLeft w:val="0"/>
              <w:marRight w:val="0"/>
              <w:marTop w:val="0"/>
              <w:marBottom w:val="0"/>
              <w:divBdr>
                <w:top w:val="none" w:sz="0" w:space="0" w:color="auto"/>
                <w:left w:val="none" w:sz="0" w:space="0" w:color="auto"/>
                <w:bottom w:val="none" w:sz="0" w:space="0" w:color="auto"/>
                <w:right w:val="none" w:sz="0" w:space="0" w:color="auto"/>
              </w:divBdr>
            </w:div>
            <w:div w:id="584191193">
              <w:marLeft w:val="0"/>
              <w:marRight w:val="0"/>
              <w:marTop w:val="0"/>
              <w:marBottom w:val="0"/>
              <w:divBdr>
                <w:top w:val="none" w:sz="0" w:space="0" w:color="auto"/>
                <w:left w:val="none" w:sz="0" w:space="0" w:color="auto"/>
                <w:bottom w:val="none" w:sz="0" w:space="0" w:color="auto"/>
                <w:right w:val="none" w:sz="0" w:space="0" w:color="auto"/>
              </w:divBdr>
            </w:div>
            <w:div w:id="1960643181">
              <w:marLeft w:val="0"/>
              <w:marRight w:val="0"/>
              <w:marTop w:val="0"/>
              <w:marBottom w:val="0"/>
              <w:divBdr>
                <w:top w:val="none" w:sz="0" w:space="0" w:color="auto"/>
                <w:left w:val="none" w:sz="0" w:space="0" w:color="auto"/>
                <w:bottom w:val="none" w:sz="0" w:space="0" w:color="auto"/>
                <w:right w:val="none" w:sz="0" w:space="0" w:color="auto"/>
              </w:divBdr>
            </w:div>
          </w:divsChild>
        </w:div>
        <w:div w:id="38482764">
          <w:marLeft w:val="0"/>
          <w:marRight w:val="0"/>
          <w:marTop w:val="0"/>
          <w:marBottom w:val="0"/>
          <w:divBdr>
            <w:top w:val="none" w:sz="0" w:space="0" w:color="auto"/>
            <w:left w:val="none" w:sz="0" w:space="0" w:color="auto"/>
            <w:bottom w:val="none" w:sz="0" w:space="0" w:color="auto"/>
            <w:right w:val="none" w:sz="0" w:space="0" w:color="auto"/>
          </w:divBdr>
          <w:divsChild>
            <w:div w:id="1507746018">
              <w:marLeft w:val="0"/>
              <w:marRight w:val="0"/>
              <w:marTop w:val="0"/>
              <w:marBottom w:val="0"/>
              <w:divBdr>
                <w:top w:val="none" w:sz="0" w:space="0" w:color="auto"/>
                <w:left w:val="none" w:sz="0" w:space="0" w:color="auto"/>
                <w:bottom w:val="none" w:sz="0" w:space="0" w:color="auto"/>
                <w:right w:val="none" w:sz="0" w:space="0" w:color="auto"/>
              </w:divBdr>
            </w:div>
            <w:div w:id="1603227096">
              <w:marLeft w:val="0"/>
              <w:marRight w:val="0"/>
              <w:marTop w:val="0"/>
              <w:marBottom w:val="0"/>
              <w:divBdr>
                <w:top w:val="none" w:sz="0" w:space="0" w:color="auto"/>
                <w:left w:val="none" w:sz="0" w:space="0" w:color="auto"/>
                <w:bottom w:val="none" w:sz="0" w:space="0" w:color="auto"/>
                <w:right w:val="none" w:sz="0" w:space="0" w:color="auto"/>
              </w:divBdr>
            </w:div>
            <w:div w:id="2093817535">
              <w:marLeft w:val="0"/>
              <w:marRight w:val="0"/>
              <w:marTop w:val="0"/>
              <w:marBottom w:val="0"/>
              <w:divBdr>
                <w:top w:val="none" w:sz="0" w:space="0" w:color="auto"/>
                <w:left w:val="none" w:sz="0" w:space="0" w:color="auto"/>
                <w:bottom w:val="none" w:sz="0" w:space="0" w:color="auto"/>
                <w:right w:val="none" w:sz="0" w:space="0" w:color="auto"/>
              </w:divBdr>
            </w:div>
            <w:div w:id="511190672">
              <w:marLeft w:val="0"/>
              <w:marRight w:val="0"/>
              <w:marTop w:val="0"/>
              <w:marBottom w:val="0"/>
              <w:divBdr>
                <w:top w:val="none" w:sz="0" w:space="0" w:color="auto"/>
                <w:left w:val="none" w:sz="0" w:space="0" w:color="auto"/>
                <w:bottom w:val="none" w:sz="0" w:space="0" w:color="auto"/>
                <w:right w:val="none" w:sz="0" w:space="0" w:color="auto"/>
              </w:divBdr>
            </w:div>
          </w:divsChild>
        </w:div>
        <w:div w:id="1964264948">
          <w:marLeft w:val="0"/>
          <w:marRight w:val="0"/>
          <w:marTop w:val="0"/>
          <w:marBottom w:val="0"/>
          <w:divBdr>
            <w:top w:val="none" w:sz="0" w:space="0" w:color="auto"/>
            <w:left w:val="none" w:sz="0" w:space="0" w:color="auto"/>
            <w:bottom w:val="none" w:sz="0" w:space="0" w:color="auto"/>
            <w:right w:val="none" w:sz="0" w:space="0" w:color="auto"/>
          </w:divBdr>
          <w:divsChild>
            <w:div w:id="205652152">
              <w:marLeft w:val="0"/>
              <w:marRight w:val="0"/>
              <w:marTop w:val="0"/>
              <w:marBottom w:val="0"/>
              <w:divBdr>
                <w:top w:val="none" w:sz="0" w:space="0" w:color="auto"/>
                <w:left w:val="none" w:sz="0" w:space="0" w:color="auto"/>
                <w:bottom w:val="none" w:sz="0" w:space="0" w:color="auto"/>
                <w:right w:val="none" w:sz="0" w:space="0" w:color="auto"/>
              </w:divBdr>
            </w:div>
            <w:div w:id="641814530">
              <w:marLeft w:val="0"/>
              <w:marRight w:val="0"/>
              <w:marTop w:val="0"/>
              <w:marBottom w:val="0"/>
              <w:divBdr>
                <w:top w:val="none" w:sz="0" w:space="0" w:color="auto"/>
                <w:left w:val="none" w:sz="0" w:space="0" w:color="auto"/>
                <w:bottom w:val="none" w:sz="0" w:space="0" w:color="auto"/>
                <w:right w:val="none" w:sz="0" w:space="0" w:color="auto"/>
              </w:divBdr>
            </w:div>
            <w:div w:id="1800104086">
              <w:marLeft w:val="0"/>
              <w:marRight w:val="0"/>
              <w:marTop w:val="0"/>
              <w:marBottom w:val="0"/>
              <w:divBdr>
                <w:top w:val="none" w:sz="0" w:space="0" w:color="auto"/>
                <w:left w:val="none" w:sz="0" w:space="0" w:color="auto"/>
                <w:bottom w:val="none" w:sz="0" w:space="0" w:color="auto"/>
                <w:right w:val="none" w:sz="0" w:space="0" w:color="auto"/>
              </w:divBdr>
            </w:div>
          </w:divsChild>
        </w:div>
        <w:div w:id="1180970127">
          <w:marLeft w:val="0"/>
          <w:marRight w:val="0"/>
          <w:marTop w:val="0"/>
          <w:marBottom w:val="0"/>
          <w:divBdr>
            <w:top w:val="none" w:sz="0" w:space="0" w:color="auto"/>
            <w:left w:val="none" w:sz="0" w:space="0" w:color="auto"/>
            <w:bottom w:val="none" w:sz="0" w:space="0" w:color="auto"/>
            <w:right w:val="none" w:sz="0" w:space="0" w:color="auto"/>
          </w:divBdr>
          <w:divsChild>
            <w:div w:id="430786885">
              <w:marLeft w:val="0"/>
              <w:marRight w:val="0"/>
              <w:marTop w:val="0"/>
              <w:marBottom w:val="0"/>
              <w:divBdr>
                <w:top w:val="none" w:sz="0" w:space="0" w:color="auto"/>
                <w:left w:val="none" w:sz="0" w:space="0" w:color="auto"/>
                <w:bottom w:val="none" w:sz="0" w:space="0" w:color="auto"/>
                <w:right w:val="none" w:sz="0" w:space="0" w:color="auto"/>
              </w:divBdr>
            </w:div>
            <w:div w:id="1949047726">
              <w:marLeft w:val="0"/>
              <w:marRight w:val="0"/>
              <w:marTop w:val="0"/>
              <w:marBottom w:val="0"/>
              <w:divBdr>
                <w:top w:val="none" w:sz="0" w:space="0" w:color="auto"/>
                <w:left w:val="none" w:sz="0" w:space="0" w:color="auto"/>
                <w:bottom w:val="none" w:sz="0" w:space="0" w:color="auto"/>
                <w:right w:val="none" w:sz="0" w:space="0" w:color="auto"/>
              </w:divBdr>
            </w:div>
            <w:div w:id="1892306709">
              <w:marLeft w:val="0"/>
              <w:marRight w:val="0"/>
              <w:marTop w:val="0"/>
              <w:marBottom w:val="0"/>
              <w:divBdr>
                <w:top w:val="none" w:sz="0" w:space="0" w:color="auto"/>
                <w:left w:val="none" w:sz="0" w:space="0" w:color="auto"/>
                <w:bottom w:val="none" w:sz="0" w:space="0" w:color="auto"/>
                <w:right w:val="none" w:sz="0" w:space="0" w:color="auto"/>
              </w:divBdr>
            </w:div>
            <w:div w:id="48963875">
              <w:marLeft w:val="0"/>
              <w:marRight w:val="0"/>
              <w:marTop w:val="0"/>
              <w:marBottom w:val="0"/>
              <w:divBdr>
                <w:top w:val="none" w:sz="0" w:space="0" w:color="auto"/>
                <w:left w:val="none" w:sz="0" w:space="0" w:color="auto"/>
                <w:bottom w:val="none" w:sz="0" w:space="0" w:color="auto"/>
                <w:right w:val="none" w:sz="0" w:space="0" w:color="auto"/>
              </w:divBdr>
            </w:div>
          </w:divsChild>
        </w:div>
        <w:div w:id="2145804553">
          <w:marLeft w:val="0"/>
          <w:marRight w:val="0"/>
          <w:marTop w:val="0"/>
          <w:marBottom w:val="0"/>
          <w:divBdr>
            <w:top w:val="none" w:sz="0" w:space="0" w:color="auto"/>
            <w:left w:val="none" w:sz="0" w:space="0" w:color="auto"/>
            <w:bottom w:val="none" w:sz="0" w:space="0" w:color="auto"/>
            <w:right w:val="none" w:sz="0" w:space="0" w:color="auto"/>
          </w:divBdr>
          <w:divsChild>
            <w:div w:id="124010497">
              <w:marLeft w:val="0"/>
              <w:marRight w:val="0"/>
              <w:marTop w:val="0"/>
              <w:marBottom w:val="0"/>
              <w:divBdr>
                <w:top w:val="none" w:sz="0" w:space="0" w:color="auto"/>
                <w:left w:val="none" w:sz="0" w:space="0" w:color="auto"/>
                <w:bottom w:val="none" w:sz="0" w:space="0" w:color="auto"/>
                <w:right w:val="none" w:sz="0" w:space="0" w:color="auto"/>
              </w:divBdr>
            </w:div>
            <w:div w:id="1911111001">
              <w:marLeft w:val="0"/>
              <w:marRight w:val="0"/>
              <w:marTop w:val="0"/>
              <w:marBottom w:val="0"/>
              <w:divBdr>
                <w:top w:val="none" w:sz="0" w:space="0" w:color="auto"/>
                <w:left w:val="none" w:sz="0" w:space="0" w:color="auto"/>
                <w:bottom w:val="none" w:sz="0" w:space="0" w:color="auto"/>
                <w:right w:val="none" w:sz="0" w:space="0" w:color="auto"/>
              </w:divBdr>
            </w:div>
            <w:div w:id="149372415">
              <w:marLeft w:val="0"/>
              <w:marRight w:val="0"/>
              <w:marTop w:val="0"/>
              <w:marBottom w:val="0"/>
              <w:divBdr>
                <w:top w:val="none" w:sz="0" w:space="0" w:color="auto"/>
                <w:left w:val="none" w:sz="0" w:space="0" w:color="auto"/>
                <w:bottom w:val="none" w:sz="0" w:space="0" w:color="auto"/>
                <w:right w:val="none" w:sz="0" w:space="0" w:color="auto"/>
              </w:divBdr>
            </w:div>
          </w:divsChild>
        </w:div>
        <w:div w:id="566648140">
          <w:marLeft w:val="0"/>
          <w:marRight w:val="0"/>
          <w:marTop w:val="0"/>
          <w:marBottom w:val="0"/>
          <w:divBdr>
            <w:top w:val="none" w:sz="0" w:space="0" w:color="auto"/>
            <w:left w:val="none" w:sz="0" w:space="0" w:color="auto"/>
            <w:bottom w:val="none" w:sz="0" w:space="0" w:color="auto"/>
            <w:right w:val="none" w:sz="0" w:space="0" w:color="auto"/>
          </w:divBdr>
          <w:divsChild>
            <w:div w:id="783185686">
              <w:marLeft w:val="0"/>
              <w:marRight w:val="0"/>
              <w:marTop w:val="0"/>
              <w:marBottom w:val="0"/>
              <w:divBdr>
                <w:top w:val="none" w:sz="0" w:space="0" w:color="auto"/>
                <w:left w:val="none" w:sz="0" w:space="0" w:color="auto"/>
                <w:bottom w:val="none" w:sz="0" w:space="0" w:color="auto"/>
                <w:right w:val="none" w:sz="0" w:space="0" w:color="auto"/>
              </w:divBdr>
            </w:div>
            <w:div w:id="596064070">
              <w:marLeft w:val="0"/>
              <w:marRight w:val="0"/>
              <w:marTop w:val="0"/>
              <w:marBottom w:val="0"/>
              <w:divBdr>
                <w:top w:val="none" w:sz="0" w:space="0" w:color="auto"/>
                <w:left w:val="none" w:sz="0" w:space="0" w:color="auto"/>
                <w:bottom w:val="none" w:sz="0" w:space="0" w:color="auto"/>
                <w:right w:val="none" w:sz="0" w:space="0" w:color="auto"/>
              </w:divBdr>
            </w:div>
            <w:div w:id="382950093">
              <w:marLeft w:val="0"/>
              <w:marRight w:val="0"/>
              <w:marTop w:val="0"/>
              <w:marBottom w:val="0"/>
              <w:divBdr>
                <w:top w:val="none" w:sz="0" w:space="0" w:color="auto"/>
                <w:left w:val="none" w:sz="0" w:space="0" w:color="auto"/>
                <w:bottom w:val="none" w:sz="0" w:space="0" w:color="auto"/>
                <w:right w:val="none" w:sz="0" w:space="0" w:color="auto"/>
              </w:divBdr>
            </w:div>
            <w:div w:id="64912200">
              <w:marLeft w:val="0"/>
              <w:marRight w:val="0"/>
              <w:marTop w:val="0"/>
              <w:marBottom w:val="0"/>
              <w:divBdr>
                <w:top w:val="none" w:sz="0" w:space="0" w:color="auto"/>
                <w:left w:val="none" w:sz="0" w:space="0" w:color="auto"/>
                <w:bottom w:val="none" w:sz="0" w:space="0" w:color="auto"/>
                <w:right w:val="none" w:sz="0" w:space="0" w:color="auto"/>
              </w:divBdr>
            </w:div>
          </w:divsChild>
        </w:div>
        <w:div w:id="748501593">
          <w:marLeft w:val="0"/>
          <w:marRight w:val="0"/>
          <w:marTop w:val="0"/>
          <w:marBottom w:val="0"/>
          <w:divBdr>
            <w:top w:val="none" w:sz="0" w:space="0" w:color="auto"/>
            <w:left w:val="none" w:sz="0" w:space="0" w:color="auto"/>
            <w:bottom w:val="none" w:sz="0" w:space="0" w:color="auto"/>
            <w:right w:val="none" w:sz="0" w:space="0" w:color="auto"/>
          </w:divBdr>
          <w:divsChild>
            <w:div w:id="1181050126">
              <w:marLeft w:val="0"/>
              <w:marRight w:val="0"/>
              <w:marTop w:val="0"/>
              <w:marBottom w:val="0"/>
              <w:divBdr>
                <w:top w:val="none" w:sz="0" w:space="0" w:color="auto"/>
                <w:left w:val="none" w:sz="0" w:space="0" w:color="auto"/>
                <w:bottom w:val="none" w:sz="0" w:space="0" w:color="auto"/>
                <w:right w:val="none" w:sz="0" w:space="0" w:color="auto"/>
              </w:divBdr>
            </w:div>
            <w:div w:id="1620716618">
              <w:marLeft w:val="0"/>
              <w:marRight w:val="0"/>
              <w:marTop w:val="0"/>
              <w:marBottom w:val="0"/>
              <w:divBdr>
                <w:top w:val="none" w:sz="0" w:space="0" w:color="auto"/>
                <w:left w:val="none" w:sz="0" w:space="0" w:color="auto"/>
                <w:bottom w:val="none" w:sz="0" w:space="0" w:color="auto"/>
                <w:right w:val="none" w:sz="0" w:space="0" w:color="auto"/>
              </w:divBdr>
            </w:div>
            <w:div w:id="481388102">
              <w:marLeft w:val="0"/>
              <w:marRight w:val="0"/>
              <w:marTop w:val="0"/>
              <w:marBottom w:val="0"/>
              <w:divBdr>
                <w:top w:val="none" w:sz="0" w:space="0" w:color="auto"/>
                <w:left w:val="none" w:sz="0" w:space="0" w:color="auto"/>
                <w:bottom w:val="none" w:sz="0" w:space="0" w:color="auto"/>
                <w:right w:val="none" w:sz="0" w:space="0" w:color="auto"/>
              </w:divBdr>
            </w:div>
          </w:divsChild>
        </w:div>
        <w:div w:id="114373485">
          <w:marLeft w:val="0"/>
          <w:marRight w:val="0"/>
          <w:marTop w:val="0"/>
          <w:marBottom w:val="0"/>
          <w:divBdr>
            <w:top w:val="none" w:sz="0" w:space="0" w:color="auto"/>
            <w:left w:val="none" w:sz="0" w:space="0" w:color="auto"/>
            <w:bottom w:val="none" w:sz="0" w:space="0" w:color="auto"/>
            <w:right w:val="none" w:sz="0" w:space="0" w:color="auto"/>
          </w:divBdr>
          <w:divsChild>
            <w:div w:id="316569278">
              <w:marLeft w:val="0"/>
              <w:marRight w:val="0"/>
              <w:marTop w:val="0"/>
              <w:marBottom w:val="0"/>
              <w:divBdr>
                <w:top w:val="none" w:sz="0" w:space="0" w:color="auto"/>
                <w:left w:val="none" w:sz="0" w:space="0" w:color="auto"/>
                <w:bottom w:val="none" w:sz="0" w:space="0" w:color="auto"/>
                <w:right w:val="none" w:sz="0" w:space="0" w:color="auto"/>
              </w:divBdr>
            </w:div>
            <w:div w:id="284777740">
              <w:marLeft w:val="0"/>
              <w:marRight w:val="0"/>
              <w:marTop w:val="0"/>
              <w:marBottom w:val="0"/>
              <w:divBdr>
                <w:top w:val="none" w:sz="0" w:space="0" w:color="auto"/>
                <w:left w:val="none" w:sz="0" w:space="0" w:color="auto"/>
                <w:bottom w:val="none" w:sz="0" w:space="0" w:color="auto"/>
                <w:right w:val="none" w:sz="0" w:space="0" w:color="auto"/>
              </w:divBdr>
            </w:div>
            <w:div w:id="719478834">
              <w:marLeft w:val="0"/>
              <w:marRight w:val="0"/>
              <w:marTop w:val="0"/>
              <w:marBottom w:val="0"/>
              <w:divBdr>
                <w:top w:val="none" w:sz="0" w:space="0" w:color="auto"/>
                <w:left w:val="none" w:sz="0" w:space="0" w:color="auto"/>
                <w:bottom w:val="none" w:sz="0" w:space="0" w:color="auto"/>
                <w:right w:val="none" w:sz="0" w:space="0" w:color="auto"/>
              </w:divBdr>
            </w:div>
          </w:divsChild>
        </w:div>
        <w:div w:id="1563102825">
          <w:marLeft w:val="0"/>
          <w:marRight w:val="0"/>
          <w:marTop w:val="0"/>
          <w:marBottom w:val="0"/>
          <w:divBdr>
            <w:top w:val="none" w:sz="0" w:space="0" w:color="auto"/>
            <w:left w:val="none" w:sz="0" w:space="0" w:color="auto"/>
            <w:bottom w:val="none" w:sz="0" w:space="0" w:color="auto"/>
            <w:right w:val="none" w:sz="0" w:space="0" w:color="auto"/>
          </w:divBdr>
          <w:divsChild>
            <w:div w:id="1667634530">
              <w:marLeft w:val="0"/>
              <w:marRight w:val="0"/>
              <w:marTop w:val="0"/>
              <w:marBottom w:val="0"/>
              <w:divBdr>
                <w:top w:val="none" w:sz="0" w:space="0" w:color="auto"/>
                <w:left w:val="none" w:sz="0" w:space="0" w:color="auto"/>
                <w:bottom w:val="none" w:sz="0" w:space="0" w:color="auto"/>
                <w:right w:val="none" w:sz="0" w:space="0" w:color="auto"/>
              </w:divBdr>
            </w:div>
            <w:div w:id="1275593556">
              <w:marLeft w:val="0"/>
              <w:marRight w:val="0"/>
              <w:marTop w:val="0"/>
              <w:marBottom w:val="0"/>
              <w:divBdr>
                <w:top w:val="none" w:sz="0" w:space="0" w:color="auto"/>
                <w:left w:val="none" w:sz="0" w:space="0" w:color="auto"/>
                <w:bottom w:val="none" w:sz="0" w:space="0" w:color="auto"/>
                <w:right w:val="none" w:sz="0" w:space="0" w:color="auto"/>
              </w:divBdr>
            </w:div>
            <w:div w:id="1074860943">
              <w:marLeft w:val="0"/>
              <w:marRight w:val="0"/>
              <w:marTop w:val="0"/>
              <w:marBottom w:val="0"/>
              <w:divBdr>
                <w:top w:val="none" w:sz="0" w:space="0" w:color="auto"/>
                <w:left w:val="none" w:sz="0" w:space="0" w:color="auto"/>
                <w:bottom w:val="none" w:sz="0" w:space="0" w:color="auto"/>
                <w:right w:val="none" w:sz="0" w:space="0" w:color="auto"/>
              </w:divBdr>
            </w:div>
          </w:divsChild>
        </w:div>
        <w:div w:id="1878279348">
          <w:marLeft w:val="0"/>
          <w:marRight w:val="0"/>
          <w:marTop w:val="0"/>
          <w:marBottom w:val="0"/>
          <w:divBdr>
            <w:top w:val="none" w:sz="0" w:space="0" w:color="auto"/>
            <w:left w:val="none" w:sz="0" w:space="0" w:color="auto"/>
            <w:bottom w:val="none" w:sz="0" w:space="0" w:color="auto"/>
            <w:right w:val="none" w:sz="0" w:space="0" w:color="auto"/>
          </w:divBdr>
          <w:divsChild>
            <w:div w:id="1563983135">
              <w:marLeft w:val="0"/>
              <w:marRight w:val="0"/>
              <w:marTop w:val="0"/>
              <w:marBottom w:val="0"/>
              <w:divBdr>
                <w:top w:val="none" w:sz="0" w:space="0" w:color="auto"/>
                <w:left w:val="none" w:sz="0" w:space="0" w:color="auto"/>
                <w:bottom w:val="none" w:sz="0" w:space="0" w:color="auto"/>
                <w:right w:val="none" w:sz="0" w:space="0" w:color="auto"/>
              </w:divBdr>
            </w:div>
            <w:div w:id="1215308508">
              <w:marLeft w:val="0"/>
              <w:marRight w:val="0"/>
              <w:marTop w:val="0"/>
              <w:marBottom w:val="0"/>
              <w:divBdr>
                <w:top w:val="none" w:sz="0" w:space="0" w:color="auto"/>
                <w:left w:val="none" w:sz="0" w:space="0" w:color="auto"/>
                <w:bottom w:val="none" w:sz="0" w:space="0" w:color="auto"/>
                <w:right w:val="none" w:sz="0" w:space="0" w:color="auto"/>
              </w:divBdr>
            </w:div>
            <w:div w:id="1726680878">
              <w:marLeft w:val="0"/>
              <w:marRight w:val="0"/>
              <w:marTop w:val="0"/>
              <w:marBottom w:val="0"/>
              <w:divBdr>
                <w:top w:val="none" w:sz="0" w:space="0" w:color="auto"/>
                <w:left w:val="none" w:sz="0" w:space="0" w:color="auto"/>
                <w:bottom w:val="none" w:sz="0" w:space="0" w:color="auto"/>
                <w:right w:val="none" w:sz="0" w:space="0" w:color="auto"/>
              </w:divBdr>
            </w:div>
          </w:divsChild>
        </w:div>
        <w:div w:id="1116221452">
          <w:marLeft w:val="0"/>
          <w:marRight w:val="0"/>
          <w:marTop w:val="0"/>
          <w:marBottom w:val="0"/>
          <w:divBdr>
            <w:top w:val="none" w:sz="0" w:space="0" w:color="auto"/>
            <w:left w:val="none" w:sz="0" w:space="0" w:color="auto"/>
            <w:bottom w:val="none" w:sz="0" w:space="0" w:color="auto"/>
            <w:right w:val="none" w:sz="0" w:space="0" w:color="auto"/>
          </w:divBdr>
          <w:divsChild>
            <w:div w:id="1426803107">
              <w:marLeft w:val="0"/>
              <w:marRight w:val="0"/>
              <w:marTop w:val="0"/>
              <w:marBottom w:val="0"/>
              <w:divBdr>
                <w:top w:val="none" w:sz="0" w:space="0" w:color="auto"/>
                <w:left w:val="none" w:sz="0" w:space="0" w:color="auto"/>
                <w:bottom w:val="none" w:sz="0" w:space="0" w:color="auto"/>
                <w:right w:val="none" w:sz="0" w:space="0" w:color="auto"/>
              </w:divBdr>
            </w:div>
            <w:div w:id="396822665">
              <w:marLeft w:val="0"/>
              <w:marRight w:val="0"/>
              <w:marTop w:val="0"/>
              <w:marBottom w:val="0"/>
              <w:divBdr>
                <w:top w:val="none" w:sz="0" w:space="0" w:color="auto"/>
                <w:left w:val="none" w:sz="0" w:space="0" w:color="auto"/>
                <w:bottom w:val="none" w:sz="0" w:space="0" w:color="auto"/>
                <w:right w:val="none" w:sz="0" w:space="0" w:color="auto"/>
              </w:divBdr>
            </w:div>
            <w:div w:id="123427991">
              <w:marLeft w:val="0"/>
              <w:marRight w:val="0"/>
              <w:marTop w:val="0"/>
              <w:marBottom w:val="0"/>
              <w:divBdr>
                <w:top w:val="none" w:sz="0" w:space="0" w:color="auto"/>
                <w:left w:val="none" w:sz="0" w:space="0" w:color="auto"/>
                <w:bottom w:val="none" w:sz="0" w:space="0" w:color="auto"/>
                <w:right w:val="none" w:sz="0" w:space="0" w:color="auto"/>
              </w:divBdr>
            </w:div>
          </w:divsChild>
        </w:div>
        <w:div w:id="1873031493">
          <w:marLeft w:val="0"/>
          <w:marRight w:val="0"/>
          <w:marTop w:val="0"/>
          <w:marBottom w:val="0"/>
          <w:divBdr>
            <w:top w:val="none" w:sz="0" w:space="0" w:color="auto"/>
            <w:left w:val="none" w:sz="0" w:space="0" w:color="auto"/>
            <w:bottom w:val="none" w:sz="0" w:space="0" w:color="auto"/>
            <w:right w:val="none" w:sz="0" w:space="0" w:color="auto"/>
          </w:divBdr>
          <w:divsChild>
            <w:div w:id="1072504020">
              <w:marLeft w:val="0"/>
              <w:marRight w:val="0"/>
              <w:marTop w:val="0"/>
              <w:marBottom w:val="0"/>
              <w:divBdr>
                <w:top w:val="none" w:sz="0" w:space="0" w:color="auto"/>
                <w:left w:val="none" w:sz="0" w:space="0" w:color="auto"/>
                <w:bottom w:val="none" w:sz="0" w:space="0" w:color="auto"/>
                <w:right w:val="none" w:sz="0" w:space="0" w:color="auto"/>
              </w:divBdr>
            </w:div>
            <w:div w:id="2090081583">
              <w:marLeft w:val="0"/>
              <w:marRight w:val="0"/>
              <w:marTop w:val="0"/>
              <w:marBottom w:val="0"/>
              <w:divBdr>
                <w:top w:val="none" w:sz="0" w:space="0" w:color="auto"/>
                <w:left w:val="none" w:sz="0" w:space="0" w:color="auto"/>
                <w:bottom w:val="none" w:sz="0" w:space="0" w:color="auto"/>
                <w:right w:val="none" w:sz="0" w:space="0" w:color="auto"/>
              </w:divBdr>
            </w:div>
            <w:div w:id="905385250">
              <w:marLeft w:val="0"/>
              <w:marRight w:val="0"/>
              <w:marTop w:val="0"/>
              <w:marBottom w:val="0"/>
              <w:divBdr>
                <w:top w:val="none" w:sz="0" w:space="0" w:color="auto"/>
                <w:left w:val="none" w:sz="0" w:space="0" w:color="auto"/>
                <w:bottom w:val="none" w:sz="0" w:space="0" w:color="auto"/>
                <w:right w:val="none" w:sz="0" w:space="0" w:color="auto"/>
              </w:divBdr>
            </w:div>
            <w:div w:id="1412586165">
              <w:marLeft w:val="0"/>
              <w:marRight w:val="0"/>
              <w:marTop w:val="0"/>
              <w:marBottom w:val="0"/>
              <w:divBdr>
                <w:top w:val="none" w:sz="0" w:space="0" w:color="auto"/>
                <w:left w:val="none" w:sz="0" w:space="0" w:color="auto"/>
                <w:bottom w:val="none" w:sz="0" w:space="0" w:color="auto"/>
                <w:right w:val="none" w:sz="0" w:space="0" w:color="auto"/>
              </w:divBdr>
            </w:div>
          </w:divsChild>
        </w:div>
        <w:div w:id="1889414444">
          <w:marLeft w:val="0"/>
          <w:marRight w:val="0"/>
          <w:marTop w:val="0"/>
          <w:marBottom w:val="0"/>
          <w:divBdr>
            <w:top w:val="none" w:sz="0" w:space="0" w:color="auto"/>
            <w:left w:val="none" w:sz="0" w:space="0" w:color="auto"/>
            <w:bottom w:val="none" w:sz="0" w:space="0" w:color="auto"/>
            <w:right w:val="none" w:sz="0" w:space="0" w:color="auto"/>
          </w:divBdr>
          <w:divsChild>
            <w:div w:id="992561392">
              <w:marLeft w:val="0"/>
              <w:marRight w:val="0"/>
              <w:marTop w:val="0"/>
              <w:marBottom w:val="0"/>
              <w:divBdr>
                <w:top w:val="none" w:sz="0" w:space="0" w:color="auto"/>
                <w:left w:val="none" w:sz="0" w:space="0" w:color="auto"/>
                <w:bottom w:val="none" w:sz="0" w:space="0" w:color="auto"/>
                <w:right w:val="none" w:sz="0" w:space="0" w:color="auto"/>
              </w:divBdr>
            </w:div>
            <w:div w:id="897741127">
              <w:marLeft w:val="0"/>
              <w:marRight w:val="0"/>
              <w:marTop w:val="0"/>
              <w:marBottom w:val="0"/>
              <w:divBdr>
                <w:top w:val="none" w:sz="0" w:space="0" w:color="auto"/>
                <w:left w:val="none" w:sz="0" w:space="0" w:color="auto"/>
                <w:bottom w:val="none" w:sz="0" w:space="0" w:color="auto"/>
                <w:right w:val="none" w:sz="0" w:space="0" w:color="auto"/>
              </w:divBdr>
            </w:div>
            <w:div w:id="1512719161">
              <w:marLeft w:val="0"/>
              <w:marRight w:val="0"/>
              <w:marTop w:val="0"/>
              <w:marBottom w:val="0"/>
              <w:divBdr>
                <w:top w:val="none" w:sz="0" w:space="0" w:color="auto"/>
                <w:left w:val="none" w:sz="0" w:space="0" w:color="auto"/>
                <w:bottom w:val="none" w:sz="0" w:space="0" w:color="auto"/>
                <w:right w:val="none" w:sz="0" w:space="0" w:color="auto"/>
              </w:divBdr>
            </w:div>
          </w:divsChild>
        </w:div>
        <w:div w:id="1764259341">
          <w:marLeft w:val="0"/>
          <w:marRight w:val="0"/>
          <w:marTop w:val="0"/>
          <w:marBottom w:val="0"/>
          <w:divBdr>
            <w:top w:val="none" w:sz="0" w:space="0" w:color="auto"/>
            <w:left w:val="none" w:sz="0" w:space="0" w:color="auto"/>
            <w:bottom w:val="none" w:sz="0" w:space="0" w:color="auto"/>
            <w:right w:val="none" w:sz="0" w:space="0" w:color="auto"/>
          </w:divBdr>
          <w:divsChild>
            <w:div w:id="368729921">
              <w:marLeft w:val="0"/>
              <w:marRight w:val="0"/>
              <w:marTop w:val="0"/>
              <w:marBottom w:val="0"/>
              <w:divBdr>
                <w:top w:val="none" w:sz="0" w:space="0" w:color="auto"/>
                <w:left w:val="none" w:sz="0" w:space="0" w:color="auto"/>
                <w:bottom w:val="none" w:sz="0" w:space="0" w:color="auto"/>
                <w:right w:val="none" w:sz="0" w:space="0" w:color="auto"/>
              </w:divBdr>
            </w:div>
            <w:div w:id="1671640021">
              <w:marLeft w:val="0"/>
              <w:marRight w:val="0"/>
              <w:marTop w:val="0"/>
              <w:marBottom w:val="0"/>
              <w:divBdr>
                <w:top w:val="none" w:sz="0" w:space="0" w:color="auto"/>
                <w:left w:val="none" w:sz="0" w:space="0" w:color="auto"/>
                <w:bottom w:val="none" w:sz="0" w:space="0" w:color="auto"/>
                <w:right w:val="none" w:sz="0" w:space="0" w:color="auto"/>
              </w:divBdr>
            </w:div>
            <w:div w:id="2045476095">
              <w:marLeft w:val="0"/>
              <w:marRight w:val="0"/>
              <w:marTop w:val="0"/>
              <w:marBottom w:val="0"/>
              <w:divBdr>
                <w:top w:val="none" w:sz="0" w:space="0" w:color="auto"/>
                <w:left w:val="none" w:sz="0" w:space="0" w:color="auto"/>
                <w:bottom w:val="none" w:sz="0" w:space="0" w:color="auto"/>
                <w:right w:val="none" w:sz="0" w:space="0" w:color="auto"/>
              </w:divBdr>
            </w:div>
          </w:divsChild>
        </w:div>
        <w:div w:id="1572302255">
          <w:marLeft w:val="0"/>
          <w:marRight w:val="0"/>
          <w:marTop w:val="0"/>
          <w:marBottom w:val="0"/>
          <w:divBdr>
            <w:top w:val="none" w:sz="0" w:space="0" w:color="auto"/>
            <w:left w:val="none" w:sz="0" w:space="0" w:color="auto"/>
            <w:bottom w:val="none" w:sz="0" w:space="0" w:color="auto"/>
            <w:right w:val="none" w:sz="0" w:space="0" w:color="auto"/>
          </w:divBdr>
          <w:divsChild>
            <w:div w:id="1869444631">
              <w:marLeft w:val="0"/>
              <w:marRight w:val="0"/>
              <w:marTop w:val="0"/>
              <w:marBottom w:val="0"/>
              <w:divBdr>
                <w:top w:val="none" w:sz="0" w:space="0" w:color="auto"/>
                <w:left w:val="none" w:sz="0" w:space="0" w:color="auto"/>
                <w:bottom w:val="none" w:sz="0" w:space="0" w:color="auto"/>
                <w:right w:val="none" w:sz="0" w:space="0" w:color="auto"/>
              </w:divBdr>
            </w:div>
            <w:div w:id="1907103477">
              <w:marLeft w:val="0"/>
              <w:marRight w:val="0"/>
              <w:marTop w:val="0"/>
              <w:marBottom w:val="0"/>
              <w:divBdr>
                <w:top w:val="none" w:sz="0" w:space="0" w:color="auto"/>
                <w:left w:val="none" w:sz="0" w:space="0" w:color="auto"/>
                <w:bottom w:val="none" w:sz="0" w:space="0" w:color="auto"/>
                <w:right w:val="none" w:sz="0" w:space="0" w:color="auto"/>
              </w:divBdr>
            </w:div>
            <w:div w:id="891382233">
              <w:marLeft w:val="0"/>
              <w:marRight w:val="0"/>
              <w:marTop w:val="0"/>
              <w:marBottom w:val="0"/>
              <w:divBdr>
                <w:top w:val="none" w:sz="0" w:space="0" w:color="auto"/>
                <w:left w:val="none" w:sz="0" w:space="0" w:color="auto"/>
                <w:bottom w:val="none" w:sz="0" w:space="0" w:color="auto"/>
                <w:right w:val="none" w:sz="0" w:space="0" w:color="auto"/>
              </w:divBdr>
            </w:div>
          </w:divsChild>
        </w:div>
        <w:div w:id="957683146">
          <w:marLeft w:val="0"/>
          <w:marRight w:val="0"/>
          <w:marTop w:val="0"/>
          <w:marBottom w:val="0"/>
          <w:divBdr>
            <w:top w:val="none" w:sz="0" w:space="0" w:color="auto"/>
            <w:left w:val="none" w:sz="0" w:space="0" w:color="auto"/>
            <w:bottom w:val="none" w:sz="0" w:space="0" w:color="auto"/>
            <w:right w:val="none" w:sz="0" w:space="0" w:color="auto"/>
          </w:divBdr>
          <w:divsChild>
            <w:div w:id="1774202478">
              <w:marLeft w:val="0"/>
              <w:marRight w:val="0"/>
              <w:marTop w:val="0"/>
              <w:marBottom w:val="0"/>
              <w:divBdr>
                <w:top w:val="none" w:sz="0" w:space="0" w:color="auto"/>
                <w:left w:val="none" w:sz="0" w:space="0" w:color="auto"/>
                <w:bottom w:val="none" w:sz="0" w:space="0" w:color="auto"/>
                <w:right w:val="none" w:sz="0" w:space="0" w:color="auto"/>
              </w:divBdr>
            </w:div>
            <w:div w:id="952663246">
              <w:marLeft w:val="0"/>
              <w:marRight w:val="0"/>
              <w:marTop w:val="0"/>
              <w:marBottom w:val="0"/>
              <w:divBdr>
                <w:top w:val="none" w:sz="0" w:space="0" w:color="auto"/>
                <w:left w:val="none" w:sz="0" w:space="0" w:color="auto"/>
                <w:bottom w:val="none" w:sz="0" w:space="0" w:color="auto"/>
                <w:right w:val="none" w:sz="0" w:space="0" w:color="auto"/>
              </w:divBdr>
            </w:div>
            <w:div w:id="355085680">
              <w:marLeft w:val="0"/>
              <w:marRight w:val="0"/>
              <w:marTop w:val="0"/>
              <w:marBottom w:val="0"/>
              <w:divBdr>
                <w:top w:val="none" w:sz="0" w:space="0" w:color="auto"/>
                <w:left w:val="none" w:sz="0" w:space="0" w:color="auto"/>
                <w:bottom w:val="none" w:sz="0" w:space="0" w:color="auto"/>
                <w:right w:val="none" w:sz="0" w:space="0" w:color="auto"/>
              </w:divBdr>
            </w:div>
          </w:divsChild>
        </w:div>
        <w:div w:id="494879497">
          <w:marLeft w:val="0"/>
          <w:marRight w:val="0"/>
          <w:marTop w:val="0"/>
          <w:marBottom w:val="0"/>
          <w:divBdr>
            <w:top w:val="none" w:sz="0" w:space="0" w:color="auto"/>
            <w:left w:val="none" w:sz="0" w:space="0" w:color="auto"/>
            <w:bottom w:val="none" w:sz="0" w:space="0" w:color="auto"/>
            <w:right w:val="none" w:sz="0" w:space="0" w:color="auto"/>
          </w:divBdr>
          <w:divsChild>
            <w:div w:id="2058775573">
              <w:marLeft w:val="0"/>
              <w:marRight w:val="0"/>
              <w:marTop w:val="0"/>
              <w:marBottom w:val="0"/>
              <w:divBdr>
                <w:top w:val="none" w:sz="0" w:space="0" w:color="auto"/>
                <w:left w:val="none" w:sz="0" w:space="0" w:color="auto"/>
                <w:bottom w:val="none" w:sz="0" w:space="0" w:color="auto"/>
                <w:right w:val="none" w:sz="0" w:space="0" w:color="auto"/>
              </w:divBdr>
            </w:div>
            <w:div w:id="179316187">
              <w:marLeft w:val="0"/>
              <w:marRight w:val="0"/>
              <w:marTop w:val="0"/>
              <w:marBottom w:val="0"/>
              <w:divBdr>
                <w:top w:val="none" w:sz="0" w:space="0" w:color="auto"/>
                <w:left w:val="none" w:sz="0" w:space="0" w:color="auto"/>
                <w:bottom w:val="none" w:sz="0" w:space="0" w:color="auto"/>
                <w:right w:val="none" w:sz="0" w:space="0" w:color="auto"/>
              </w:divBdr>
            </w:div>
            <w:div w:id="1760324293">
              <w:marLeft w:val="0"/>
              <w:marRight w:val="0"/>
              <w:marTop w:val="0"/>
              <w:marBottom w:val="0"/>
              <w:divBdr>
                <w:top w:val="none" w:sz="0" w:space="0" w:color="auto"/>
                <w:left w:val="none" w:sz="0" w:space="0" w:color="auto"/>
                <w:bottom w:val="none" w:sz="0" w:space="0" w:color="auto"/>
                <w:right w:val="none" w:sz="0" w:space="0" w:color="auto"/>
              </w:divBdr>
            </w:div>
          </w:divsChild>
        </w:div>
        <w:div w:id="2112697114">
          <w:marLeft w:val="0"/>
          <w:marRight w:val="0"/>
          <w:marTop w:val="0"/>
          <w:marBottom w:val="0"/>
          <w:divBdr>
            <w:top w:val="none" w:sz="0" w:space="0" w:color="auto"/>
            <w:left w:val="none" w:sz="0" w:space="0" w:color="auto"/>
            <w:bottom w:val="none" w:sz="0" w:space="0" w:color="auto"/>
            <w:right w:val="none" w:sz="0" w:space="0" w:color="auto"/>
          </w:divBdr>
          <w:divsChild>
            <w:div w:id="1096174058">
              <w:marLeft w:val="0"/>
              <w:marRight w:val="0"/>
              <w:marTop w:val="0"/>
              <w:marBottom w:val="0"/>
              <w:divBdr>
                <w:top w:val="none" w:sz="0" w:space="0" w:color="auto"/>
                <w:left w:val="none" w:sz="0" w:space="0" w:color="auto"/>
                <w:bottom w:val="none" w:sz="0" w:space="0" w:color="auto"/>
                <w:right w:val="none" w:sz="0" w:space="0" w:color="auto"/>
              </w:divBdr>
            </w:div>
            <w:div w:id="1006052734">
              <w:marLeft w:val="0"/>
              <w:marRight w:val="0"/>
              <w:marTop w:val="0"/>
              <w:marBottom w:val="0"/>
              <w:divBdr>
                <w:top w:val="none" w:sz="0" w:space="0" w:color="auto"/>
                <w:left w:val="none" w:sz="0" w:space="0" w:color="auto"/>
                <w:bottom w:val="none" w:sz="0" w:space="0" w:color="auto"/>
                <w:right w:val="none" w:sz="0" w:space="0" w:color="auto"/>
              </w:divBdr>
            </w:div>
            <w:div w:id="1483540153">
              <w:marLeft w:val="0"/>
              <w:marRight w:val="0"/>
              <w:marTop w:val="0"/>
              <w:marBottom w:val="0"/>
              <w:divBdr>
                <w:top w:val="none" w:sz="0" w:space="0" w:color="auto"/>
                <w:left w:val="none" w:sz="0" w:space="0" w:color="auto"/>
                <w:bottom w:val="none" w:sz="0" w:space="0" w:color="auto"/>
                <w:right w:val="none" w:sz="0" w:space="0" w:color="auto"/>
              </w:divBdr>
            </w:div>
          </w:divsChild>
        </w:div>
        <w:div w:id="348682395">
          <w:marLeft w:val="0"/>
          <w:marRight w:val="0"/>
          <w:marTop w:val="0"/>
          <w:marBottom w:val="0"/>
          <w:divBdr>
            <w:top w:val="none" w:sz="0" w:space="0" w:color="auto"/>
            <w:left w:val="none" w:sz="0" w:space="0" w:color="auto"/>
            <w:bottom w:val="none" w:sz="0" w:space="0" w:color="auto"/>
            <w:right w:val="none" w:sz="0" w:space="0" w:color="auto"/>
          </w:divBdr>
          <w:divsChild>
            <w:div w:id="244267982">
              <w:marLeft w:val="0"/>
              <w:marRight w:val="0"/>
              <w:marTop w:val="0"/>
              <w:marBottom w:val="0"/>
              <w:divBdr>
                <w:top w:val="none" w:sz="0" w:space="0" w:color="auto"/>
                <w:left w:val="none" w:sz="0" w:space="0" w:color="auto"/>
                <w:bottom w:val="none" w:sz="0" w:space="0" w:color="auto"/>
                <w:right w:val="none" w:sz="0" w:space="0" w:color="auto"/>
              </w:divBdr>
            </w:div>
            <w:div w:id="1577784952">
              <w:marLeft w:val="0"/>
              <w:marRight w:val="0"/>
              <w:marTop w:val="0"/>
              <w:marBottom w:val="0"/>
              <w:divBdr>
                <w:top w:val="none" w:sz="0" w:space="0" w:color="auto"/>
                <w:left w:val="none" w:sz="0" w:space="0" w:color="auto"/>
                <w:bottom w:val="none" w:sz="0" w:space="0" w:color="auto"/>
                <w:right w:val="none" w:sz="0" w:space="0" w:color="auto"/>
              </w:divBdr>
            </w:div>
            <w:div w:id="84032750">
              <w:marLeft w:val="0"/>
              <w:marRight w:val="0"/>
              <w:marTop w:val="0"/>
              <w:marBottom w:val="0"/>
              <w:divBdr>
                <w:top w:val="none" w:sz="0" w:space="0" w:color="auto"/>
                <w:left w:val="none" w:sz="0" w:space="0" w:color="auto"/>
                <w:bottom w:val="none" w:sz="0" w:space="0" w:color="auto"/>
                <w:right w:val="none" w:sz="0" w:space="0" w:color="auto"/>
              </w:divBdr>
            </w:div>
          </w:divsChild>
        </w:div>
        <w:div w:id="1816488016">
          <w:marLeft w:val="0"/>
          <w:marRight w:val="0"/>
          <w:marTop w:val="0"/>
          <w:marBottom w:val="0"/>
          <w:divBdr>
            <w:top w:val="none" w:sz="0" w:space="0" w:color="auto"/>
            <w:left w:val="none" w:sz="0" w:space="0" w:color="auto"/>
            <w:bottom w:val="none" w:sz="0" w:space="0" w:color="auto"/>
            <w:right w:val="none" w:sz="0" w:space="0" w:color="auto"/>
          </w:divBdr>
          <w:divsChild>
            <w:div w:id="153574125">
              <w:marLeft w:val="0"/>
              <w:marRight w:val="0"/>
              <w:marTop w:val="0"/>
              <w:marBottom w:val="0"/>
              <w:divBdr>
                <w:top w:val="none" w:sz="0" w:space="0" w:color="auto"/>
                <w:left w:val="none" w:sz="0" w:space="0" w:color="auto"/>
                <w:bottom w:val="none" w:sz="0" w:space="0" w:color="auto"/>
                <w:right w:val="none" w:sz="0" w:space="0" w:color="auto"/>
              </w:divBdr>
            </w:div>
            <w:div w:id="1744259031">
              <w:marLeft w:val="0"/>
              <w:marRight w:val="0"/>
              <w:marTop w:val="0"/>
              <w:marBottom w:val="0"/>
              <w:divBdr>
                <w:top w:val="none" w:sz="0" w:space="0" w:color="auto"/>
                <w:left w:val="none" w:sz="0" w:space="0" w:color="auto"/>
                <w:bottom w:val="none" w:sz="0" w:space="0" w:color="auto"/>
                <w:right w:val="none" w:sz="0" w:space="0" w:color="auto"/>
              </w:divBdr>
            </w:div>
            <w:div w:id="767896177">
              <w:marLeft w:val="0"/>
              <w:marRight w:val="0"/>
              <w:marTop w:val="0"/>
              <w:marBottom w:val="0"/>
              <w:divBdr>
                <w:top w:val="none" w:sz="0" w:space="0" w:color="auto"/>
                <w:left w:val="none" w:sz="0" w:space="0" w:color="auto"/>
                <w:bottom w:val="none" w:sz="0" w:space="0" w:color="auto"/>
                <w:right w:val="none" w:sz="0" w:space="0" w:color="auto"/>
              </w:divBdr>
            </w:div>
            <w:div w:id="947203251">
              <w:marLeft w:val="0"/>
              <w:marRight w:val="0"/>
              <w:marTop w:val="0"/>
              <w:marBottom w:val="0"/>
              <w:divBdr>
                <w:top w:val="none" w:sz="0" w:space="0" w:color="auto"/>
                <w:left w:val="none" w:sz="0" w:space="0" w:color="auto"/>
                <w:bottom w:val="none" w:sz="0" w:space="0" w:color="auto"/>
                <w:right w:val="none" w:sz="0" w:space="0" w:color="auto"/>
              </w:divBdr>
            </w:div>
          </w:divsChild>
        </w:div>
        <w:div w:id="557741337">
          <w:marLeft w:val="0"/>
          <w:marRight w:val="0"/>
          <w:marTop w:val="0"/>
          <w:marBottom w:val="0"/>
          <w:divBdr>
            <w:top w:val="none" w:sz="0" w:space="0" w:color="auto"/>
            <w:left w:val="none" w:sz="0" w:space="0" w:color="auto"/>
            <w:bottom w:val="none" w:sz="0" w:space="0" w:color="auto"/>
            <w:right w:val="none" w:sz="0" w:space="0" w:color="auto"/>
          </w:divBdr>
          <w:divsChild>
            <w:div w:id="1667974295">
              <w:marLeft w:val="0"/>
              <w:marRight w:val="0"/>
              <w:marTop w:val="0"/>
              <w:marBottom w:val="0"/>
              <w:divBdr>
                <w:top w:val="none" w:sz="0" w:space="0" w:color="auto"/>
                <w:left w:val="none" w:sz="0" w:space="0" w:color="auto"/>
                <w:bottom w:val="none" w:sz="0" w:space="0" w:color="auto"/>
                <w:right w:val="none" w:sz="0" w:space="0" w:color="auto"/>
              </w:divBdr>
            </w:div>
            <w:div w:id="1585408253">
              <w:marLeft w:val="0"/>
              <w:marRight w:val="0"/>
              <w:marTop w:val="0"/>
              <w:marBottom w:val="0"/>
              <w:divBdr>
                <w:top w:val="none" w:sz="0" w:space="0" w:color="auto"/>
                <w:left w:val="none" w:sz="0" w:space="0" w:color="auto"/>
                <w:bottom w:val="none" w:sz="0" w:space="0" w:color="auto"/>
                <w:right w:val="none" w:sz="0" w:space="0" w:color="auto"/>
              </w:divBdr>
            </w:div>
            <w:div w:id="1737242896">
              <w:marLeft w:val="0"/>
              <w:marRight w:val="0"/>
              <w:marTop w:val="0"/>
              <w:marBottom w:val="0"/>
              <w:divBdr>
                <w:top w:val="none" w:sz="0" w:space="0" w:color="auto"/>
                <w:left w:val="none" w:sz="0" w:space="0" w:color="auto"/>
                <w:bottom w:val="none" w:sz="0" w:space="0" w:color="auto"/>
                <w:right w:val="none" w:sz="0" w:space="0" w:color="auto"/>
              </w:divBdr>
            </w:div>
          </w:divsChild>
        </w:div>
        <w:div w:id="396630426">
          <w:marLeft w:val="0"/>
          <w:marRight w:val="0"/>
          <w:marTop w:val="0"/>
          <w:marBottom w:val="0"/>
          <w:divBdr>
            <w:top w:val="none" w:sz="0" w:space="0" w:color="auto"/>
            <w:left w:val="none" w:sz="0" w:space="0" w:color="auto"/>
            <w:bottom w:val="none" w:sz="0" w:space="0" w:color="auto"/>
            <w:right w:val="none" w:sz="0" w:space="0" w:color="auto"/>
          </w:divBdr>
          <w:divsChild>
            <w:div w:id="1888419871">
              <w:marLeft w:val="0"/>
              <w:marRight w:val="0"/>
              <w:marTop w:val="0"/>
              <w:marBottom w:val="0"/>
              <w:divBdr>
                <w:top w:val="none" w:sz="0" w:space="0" w:color="auto"/>
                <w:left w:val="none" w:sz="0" w:space="0" w:color="auto"/>
                <w:bottom w:val="none" w:sz="0" w:space="0" w:color="auto"/>
                <w:right w:val="none" w:sz="0" w:space="0" w:color="auto"/>
              </w:divBdr>
            </w:div>
            <w:div w:id="647174571">
              <w:marLeft w:val="0"/>
              <w:marRight w:val="0"/>
              <w:marTop w:val="0"/>
              <w:marBottom w:val="0"/>
              <w:divBdr>
                <w:top w:val="none" w:sz="0" w:space="0" w:color="auto"/>
                <w:left w:val="none" w:sz="0" w:space="0" w:color="auto"/>
                <w:bottom w:val="none" w:sz="0" w:space="0" w:color="auto"/>
                <w:right w:val="none" w:sz="0" w:space="0" w:color="auto"/>
              </w:divBdr>
            </w:div>
            <w:div w:id="921446447">
              <w:marLeft w:val="0"/>
              <w:marRight w:val="0"/>
              <w:marTop w:val="0"/>
              <w:marBottom w:val="0"/>
              <w:divBdr>
                <w:top w:val="none" w:sz="0" w:space="0" w:color="auto"/>
                <w:left w:val="none" w:sz="0" w:space="0" w:color="auto"/>
                <w:bottom w:val="none" w:sz="0" w:space="0" w:color="auto"/>
                <w:right w:val="none" w:sz="0" w:space="0" w:color="auto"/>
              </w:divBdr>
            </w:div>
          </w:divsChild>
        </w:div>
        <w:div w:id="1489637945">
          <w:marLeft w:val="0"/>
          <w:marRight w:val="0"/>
          <w:marTop w:val="0"/>
          <w:marBottom w:val="0"/>
          <w:divBdr>
            <w:top w:val="none" w:sz="0" w:space="0" w:color="auto"/>
            <w:left w:val="none" w:sz="0" w:space="0" w:color="auto"/>
            <w:bottom w:val="none" w:sz="0" w:space="0" w:color="auto"/>
            <w:right w:val="none" w:sz="0" w:space="0" w:color="auto"/>
          </w:divBdr>
          <w:divsChild>
            <w:div w:id="640960124">
              <w:marLeft w:val="0"/>
              <w:marRight w:val="0"/>
              <w:marTop w:val="0"/>
              <w:marBottom w:val="0"/>
              <w:divBdr>
                <w:top w:val="none" w:sz="0" w:space="0" w:color="auto"/>
                <w:left w:val="none" w:sz="0" w:space="0" w:color="auto"/>
                <w:bottom w:val="none" w:sz="0" w:space="0" w:color="auto"/>
                <w:right w:val="none" w:sz="0" w:space="0" w:color="auto"/>
              </w:divBdr>
            </w:div>
            <w:div w:id="630328773">
              <w:marLeft w:val="0"/>
              <w:marRight w:val="0"/>
              <w:marTop w:val="0"/>
              <w:marBottom w:val="0"/>
              <w:divBdr>
                <w:top w:val="none" w:sz="0" w:space="0" w:color="auto"/>
                <w:left w:val="none" w:sz="0" w:space="0" w:color="auto"/>
                <w:bottom w:val="none" w:sz="0" w:space="0" w:color="auto"/>
                <w:right w:val="none" w:sz="0" w:space="0" w:color="auto"/>
              </w:divBdr>
            </w:div>
            <w:div w:id="1061751597">
              <w:marLeft w:val="0"/>
              <w:marRight w:val="0"/>
              <w:marTop w:val="0"/>
              <w:marBottom w:val="0"/>
              <w:divBdr>
                <w:top w:val="none" w:sz="0" w:space="0" w:color="auto"/>
                <w:left w:val="none" w:sz="0" w:space="0" w:color="auto"/>
                <w:bottom w:val="none" w:sz="0" w:space="0" w:color="auto"/>
                <w:right w:val="none" w:sz="0" w:space="0" w:color="auto"/>
              </w:divBdr>
            </w:div>
          </w:divsChild>
        </w:div>
        <w:div w:id="1831560015">
          <w:marLeft w:val="0"/>
          <w:marRight w:val="0"/>
          <w:marTop w:val="0"/>
          <w:marBottom w:val="0"/>
          <w:divBdr>
            <w:top w:val="none" w:sz="0" w:space="0" w:color="auto"/>
            <w:left w:val="none" w:sz="0" w:space="0" w:color="auto"/>
            <w:bottom w:val="none" w:sz="0" w:space="0" w:color="auto"/>
            <w:right w:val="none" w:sz="0" w:space="0" w:color="auto"/>
          </w:divBdr>
          <w:divsChild>
            <w:div w:id="745491723">
              <w:marLeft w:val="0"/>
              <w:marRight w:val="0"/>
              <w:marTop w:val="0"/>
              <w:marBottom w:val="0"/>
              <w:divBdr>
                <w:top w:val="none" w:sz="0" w:space="0" w:color="auto"/>
                <w:left w:val="none" w:sz="0" w:space="0" w:color="auto"/>
                <w:bottom w:val="none" w:sz="0" w:space="0" w:color="auto"/>
                <w:right w:val="none" w:sz="0" w:space="0" w:color="auto"/>
              </w:divBdr>
            </w:div>
            <w:div w:id="845166863">
              <w:marLeft w:val="0"/>
              <w:marRight w:val="0"/>
              <w:marTop w:val="0"/>
              <w:marBottom w:val="0"/>
              <w:divBdr>
                <w:top w:val="none" w:sz="0" w:space="0" w:color="auto"/>
                <w:left w:val="none" w:sz="0" w:space="0" w:color="auto"/>
                <w:bottom w:val="none" w:sz="0" w:space="0" w:color="auto"/>
                <w:right w:val="none" w:sz="0" w:space="0" w:color="auto"/>
              </w:divBdr>
            </w:div>
            <w:div w:id="64958974">
              <w:marLeft w:val="0"/>
              <w:marRight w:val="0"/>
              <w:marTop w:val="0"/>
              <w:marBottom w:val="0"/>
              <w:divBdr>
                <w:top w:val="none" w:sz="0" w:space="0" w:color="auto"/>
                <w:left w:val="none" w:sz="0" w:space="0" w:color="auto"/>
                <w:bottom w:val="none" w:sz="0" w:space="0" w:color="auto"/>
                <w:right w:val="none" w:sz="0" w:space="0" w:color="auto"/>
              </w:divBdr>
            </w:div>
          </w:divsChild>
        </w:div>
        <w:div w:id="1241907663">
          <w:marLeft w:val="0"/>
          <w:marRight w:val="0"/>
          <w:marTop w:val="0"/>
          <w:marBottom w:val="0"/>
          <w:divBdr>
            <w:top w:val="none" w:sz="0" w:space="0" w:color="auto"/>
            <w:left w:val="none" w:sz="0" w:space="0" w:color="auto"/>
            <w:bottom w:val="none" w:sz="0" w:space="0" w:color="auto"/>
            <w:right w:val="none" w:sz="0" w:space="0" w:color="auto"/>
          </w:divBdr>
          <w:divsChild>
            <w:div w:id="1617298121">
              <w:marLeft w:val="0"/>
              <w:marRight w:val="0"/>
              <w:marTop w:val="0"/>
              <w:marBottom w:val="0"/>
              <w:divBdr>
                <w:top w:val="none" w:sz="0" w:space="0" w:color="auto"/>
                <w:left w:val="none" w:sz="0" w:space="0" w:color="auto"/>
                <w:bottom w:val="none" w:sz="0" w:space="0" w:color="auto"/>
                <w:right w:val="none" w:sz="0" w:space="0" w:color="auto"/>
              </w:divBdr>
            </w:div>
            <w:div w:id="1928533104">
              <w:marLeft w:val="0"/>
              <w:marRight w:val="0"/>
              <w:marTop w:val="0"/>
              <w:marBottom w:val="0"/>
              <w:divBdr>
                <w:top w:val="none" w:sz="0" w:space="0" w:color="auto"/>
                <w:left w:val="none" w:sz="0" w:space="0" w:color="auto"/>
                <w:bottom w:val="none" w:sz="0" w:space="0" w:color="auto"/>
                <w:right w:val="none" w:sz="0" w:space="0" w:color="auto"/>
              </w:divBdr>
            </w:div>
            <w:div w:id="701367905">
              <w:marLeft w:val="0"/>
              <w:marRight w:val="0"/>
              <w:marTop w:val="0"/>
              <w:marBottom w:val="0"/>
              <w:divBdr>
                <w:top w:val="none" w:sz="0" w:space="0" w:color="auto"/>
                <w:left w:val="none" w:sz="0" w:space="0" w:color="auto"/>
                <w:bottom w:val="none" w:sz="0" w:space="0" w:color="auto"/>
                <w:right w:val="none" w:sz="0" w:space="0" w:color="auto"/>
              </w:divBdr>
            </w:div>
          </w:divsChild>
        </w:div>
        <w:div w:id="1145124135">
          <w:marLeft w:val="0"/>
          <w:marRight w:val="0"/>
          <w:marTop w:val="0"/>
          <w:marBottom w:val="0"/>
          <w:divBdr>
            <w:top w:val="none" w:sz="0" w:space="0" w:color="auto"/>
            <w:left w:val="none" w:sz="0" w:space="0" w:color="auto"/>
            <w:bottom w:val="none" w:sz="0" w:space="0" w:color="auto"/>
            <w:right w:val="none" w:sz="0" w:space="0" w:color="auto"/>
          </w:divBdr>
          <w:divsChild>
            <w:div w:id="1582136438">
              <w:marLeft w:val="0"/>
              <w:marRight w:val="0"/>
              <w:marTop w:val="0"/>
              <w:marBottom w:val="0"/>
              <w:divBdr>
                <w:top w:val="none" w:sz="0" w:space="0" w:color="auto"/>
                <w:left w:val="none" w:sz="0" w:space="0" w:color="auto"/>
                <w:bottom w:val="none" w:sz="0" w:space="0" w:color="auto"/>
                <w:right w:val="none" w:sz="0" w:space="0" w:color="auto"/>
              </w:divBdr>
            </w:div>
            <w:div w:id="2052486749">
              <w:marLeft w:val="0"/>
              <w:marRight w:val="0"/>
              <w:marTop w:val="0"/>
              <w:marBottom w:val="0"/>
              <w:divBdr>
                <w:top w:val="none" w:sz="0" w:space="0" w:color="auto"/>
                <w:left w:val="none" w:sz="0" w:space="0" w:color="auto"/>
                <w:bottom w:val="none" w:sz="0" w:space="0" w:color="auto"/>
                <w:right w:val="none" w:sz="0" w:space="0" w:color="auto"/>
              </w:divBdr>
            </w:div>
            <w:div w:id="1965190734">
              <w:marLeft w:val="0"/>
              <w:marRight w:val="0"/>
              <w:marTop w:val="0"/>
              <w:marBottom w:val="0"/>
              <w:divBdr>
                <w:top w:val="none" w:sz="0" w:space="0" w:color="auto"/>
                <w:left w:val="none" w:sz="0" w:space="0" w:color="auto"/>
                <w:bottom w:val="none" w:sz="0" w:space="0" w:color="auto"/>
                <w:right w:val="none" w:sz="0" w:space="0" w:color="auto"/>
              </w:divBdr>
            </w:div>
          </w:divsChild>
        </w:div>
        <w:div w:id="1186096842">
          <w:marLeft w:val="0"/>
          <w:marRight w:val="0"/>
          <w:marTop w:val="0"/>
          <w:marBottom w:val="0"/>
          <w:divBdr>
            <w:top w:val="none" w:sz="0" w:space="0" w:color="auto"/>
            <w:left w:val="none" w:sz="0" w:space="0" w:color="auto"/>
            <w:bottom w:val="none" w:sz="0" w:space="0" w:color="auto"/>
            <w:right w:val="none" w:sz="0" w:space="0" w:color="auto"/>
          </w:divBdr>
          <w:divsChild>
            <w:div w:id="1140536357">
              <w:marLeft w:val="0"/>
              <w:marRight w:val="0"/>
              <w:marTop w:val="0"/>
              <w:marBottom w:val="0"/>
              <w:divBdr>
                <w:top w:val="none" w:sz="0" w:space="0" w:color="auto"/>
                <w:left w:val="none" w:sz="0" w:space="0" w:color="auto"/>
                <w:bottom w:val="none" w:sz="0" w:space="0" w:color="auto"/>
                <w:right w:val="none" w:sz="0" w:space="0" w:color="auto"/>
              </w:divBdr>
            </w:div>
            <w:div w:id="295768882">
              <w:marLeft w:val="0"/>
              <w:marRight w:val="0"/>
              <w:marTop w:val="0"/>
              <w:marBottom w:val="0"/>
              <w:divBdr>
                <w:top w:val="none" w:sz="0" w:space="0" w:color="auto"/>
                <w:left w:val="none" w:sz="0" w:space="0" w:color="auto"/>
                <w:bottom w:val="none" w:sz="0" w:space="0" w:color="auto"/>
                <w:right w:val="none" w:sz="0" w:space="0" w:color="auto"/>
              </w:divBdr>
            </w:div>
            <w:div w:id="1942033251">
              <w:marLeft w:val="0"/>
              <w:marRight w:val="0"/>
              <w:marTop w:val="0"/>
              <w:marBottom w:val="0"/>
              <w:divBdr>
                <w:top w:val="none" w:sz="0" w:space="0" w:color="auto"/>
                <w:left w:val="none" w:sz="0" w:space="0" w:color="auto"/>
                <w:bottom w:val="none" w:sz="0" w:space="0" w:color="auto"/>
                <w:right w:val="none" w:sz="0" w:space="0" w:color="auto"/>
              </w:divBdr>
            </w:div>
          </w:divsChild>
        </w:div>
        <w:div w:id="528371708">
          <w:marLeft w:val="0"/>
          <w:marRight w:val="0"/>
          <w:marTop w:val="0"/>
          <w:marBottom w:val="0"/>
          <w:divBdr>
            <w:top w:val="none" w:sz="0" w:space="0" w:color="auto"/>
            <w:left w:val="none" w:sz="0" w:space="0" w:color="auto"/>
            <w:bottom w:val="none" w:sz="0" w:space="0" w:color="auto"/>
            <w:right w:val="none" w:sz="0" w:space="0" w:color="auto"/>
          </w:divBdr>
          <w:divsChild>
            <w:div w:id="1993168200">
              <w:marLeft w:val="0"/>
              <w:marRight w:val="0"/>
              <w:marTop w:val="0"/>
              <w:marBottom w:val="0"/>
              <w:divBdr>
                <w:top w:val="none" w:sz="0" w:space="0" w:color="auto"/>
                <w:left w:val="none" w:sz="0" w:space="0" w:color="auto"/>
                <w:bottom w:val="none" w:sz="0" w:space="0" w:color="auto"/>
                <w:right w:val="none" w:sz="0" w:space="0" w:color="auto"/>
              </w:divBdr>
            </w:div>
            <w:div w:id="1449470887">
              <w:marLeft w:val="0"/>
              <w:marRight w:val="0"/>
              <w:marTop w:val="0"/>
              <w:marBottom w:val="0"/>
              <w:divBdr>
                <w:top w:val="none" w:sz="0" w:space="0" w:color="auto"/>
                <w:left w:val="none" w:sz="0" w:space="0" w:color="auto"/>
                <w:bottom w:val="none" w:sz="0" w:space="0" w:color="auto"/>
                <w:right w:val="none" w:sz="0" w:space="0" w:color="auto"/>
              </w:divBdr>
            </w:div>
            <w:div w:id="1042482931">
              <w:marLeft w:val="0"/>
              <w:marRight w:val="0"/>
              <w:marTop w:val="0"/>
              <w:marBottom w:val="0"/>
              <w:divBdr>
                <w:top w:val="none" w:sz="0" w:space="0" w:color="auto"/>
                <w:left w:val="none" w:sz="0" w:space="0" w:color="auto"/>
                <w:bottom w:val="none" w:sz="0" w:space="0" w:color="auto"/>
                <w:right w:val="none" w:sz="0" w:space="0" w:color="auto"/>
              </w:divBdr>
            </w:div>
          </w:divsChild>
        </w:div>
        <w:div w:id="1606188917">
          <w:marLeft w:val="0"/>
          <w:marRight w:val="0"/>
          <w:marTop w:val="0"/>
          <w:marBottom w:val="0"/>
          <w:divBdr>
            <w:top w:val="none" w:sz="0" w:space="0" w:color="auto"/>
            <w:left w:val="none" w:sz="0" w:space="0" w:color="auto"/>
            <w:bottom w:val="none" w:sz="0" w:space="0" w:color="auto"/>
            <w:right w:val="none" w:sz="0" w:space="0" w:color="auto"/>
          </w:divBdr>
          <w:divsChild>
            <w:div w:id="288821765">
              <w:marLeft w:val="0"/>
              <w:marRight w:val="0"/>
              <w:marTop w:val="0"/>
              <w:marBottom w:val="0"/>
              <w:divBdr>
                <w:top w:val="none" w:sz="0" w:space="0" w:color="auto"/>
                <w:left w:val="none" w:sz="0" w:space="0" w:color="auto"/>
                <w:bottom w:val="none" w:sz="0" w:space="0" w:color="auto"/>
                <w:right w:val="none" w:sz="0" w:space="0" w:color="auto"/>
              </w:divBdr>
            </w:div>
            <w:div w:id="13518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loda/article_lc/LEGIARTI000043593993" TargetMode="External"/><Relationship Id="rId117" Type="http://schemas.openxmlformats.org/officeDocument/2006/relationships/footer" Target="footer2.xml"/><Relationship Id="rId21" Type="http://schemas.openxmlformats.org/officeDocument/2006/relationships/hyperlink" Target="https://www.legifrance.gouv.fr/jorf/id/JORFTEXT000028621562/" TargetMode="External"/><Relationship Id="rId42" Type="http://schemas.openxmlformats.org/officeDocument/2006/relationships/hyperlink" Target="https://www.legifrance.gouv.fr/loda/article_lc/LEGIARTI000043594019" TargetMode="External"/><Relationship Id="rId47" Type="http://schemas.openxmlformats.org/officeDocument/2006/relationships/hyperlink" Target="https://www.legifrance.gouv.fr/loda/id/LEGIARTI000043577605/2021-06-02/" TargetMode="External"/><Relationship Id="rId63" Type="http://schemas.openxmlformats.org/officeDocument/2006/relationships/hyperlink" Target="https://www.legifrance.gouv.fr/loda/article_lc/LEGIARTI000043594001" TargetMode="External"/><Relationship Id="rId68" Type="http://schemas.openxmlformats.org/officeDocument/2006/relationships/hyperlink" Target="https://www.legifrance.gouv.fr/loda/article_lc/LEGIARTI000043593997" TargetMode="External"/><Relationship Id="rId84" Type="http://schemas.openxmlformats.org/officeDocument/2006/relationships/hyperlink" Target="https://www.legifrance.gouv.fr/loda/article_lc/LEGIARTI000028622379" TargetMode="External"/><Relationship Id="rId89" Type="http://schemas.openxmlformats.org/officeDocument/2006/relationships/hyperlink" Target="https://www.legifrance.gouv.fr/loda/article_lc/LEGIARTI000028622439" TargetMode="External"/><Relationship Id="rId112" Type="http://schemas.openxmlformats.org/officeDocument/2006/relationships/hyperlink" Target="https://www.legifrance.gouv.fr/loda/id/LEGIARTI000006531206/2005-12-23/" TargetMode="External"/><Relationship Id="rId16" Type="http://schemas.openxmlformats.org/officeDocument/2006/relationships/footer" Target="footer1.xml"/><Relationship Id="rId107" Type="http://schemas.openxmlformats.org/officeDocument/2006/relationships/hyperlink" Target="https://www.legifrance.gouv.fr/loda/id/LEGIARTI000020105829/2009-01-16/" TargetMode="External"/><Relationship Id="rId11" Type="http://schemas.openxmlformats.org/officeDocument/2006/relationships/hyperlink" Target="mailto:p.nom@conseiller-fde.fr" TargetMode="External"/><Relationship Id="rId24" Type="http://schemas.openxmlformats.org/officeDocument/2006/relationships/hyperlink" Target="https://www.legifrance.gouv.fr/loda/id/JORFTEXT000029368186/2021-08-14/" TargetMode="External"/><Relationship Id="rId32" Type="http://schemas.openxmlformats.org/officeDocument/2006/relationships/hyperlink" Target="https://www.legifrance.gouv.fr/affichCodeArticle.do?cidTexte=LEGITEXT000006071191&amp;idArticle=LEGIARTI000020663390&amp;dateTexte=&amp;categorieLien=cid" TargetMode="External"/><Relationship Id="rId37" Type="http://schemas.openxmlformats.org/officeDocument/2006/relationships/hyperlink" Target="https://www.legifrance.gouv.fr/loda/id/LEGIARTI000043577605/2021-06-02/" TargetMode="External"/><Relationship Id="rId40" Type="http://schemas.openxmlformats.org/officeDocument/2006/relationships/hyperlink" Target="https://www.legifrance.gouv.fr/loda/id/LEGIARTI000043577605/2021-06-02/" TargetMode="External"/><Relationship Id="rId45" Type="http://schemas.openxmlformats.org/officeDocument/2006/relationships/hyperlink" Target="https://www.legifrance.gouv.fr/loda/id/LEGIARTI000043577605/2021-06-02/" TargetMode="External"/><Relationship Id="rId53" Type="http://schemas.openxmlformats.org/officeDocument/2006/relationships/hyperlink" Target="https://www.legifrance.gouv.fr/affichCodeArticle.do?cidTexte=LEGITEXT000031366350&amp;idArticle=LEGIARTI000031367687&amp;dateTexte=&amp;categorieLien=cid" TargetMode="External"/><Relationship Id="rId58" Type="http://schemas.openxmlformats.org/officeDocument/2006/relationships/hyperlink" Target="https://www.legifrance.gouv.fr/loda/id/LEGIARTI000043577605/2021-06-02/" TargetMode="External"/><Relationship Id="rId66" Type="http://schemas.openxmlformats.org/officeDocument/2006/relationships/hyperlink" Target="https://www.legifrance.gouv.fr/loda/article_lc/LEGIARTI000043593999" TargetMode="External"/><Relationship Id="rId74" Type="http://schemas.openxmlformats.org/officeDocument/2006/relationships/hyperlink" Target="https://www.legifrance.gouv.fr/loda/article_lc/LEGIARTI000043593967" TargetMode="External"/><Relationship Id="rId79" Type="http://schemas.openxmlformats.org/officeDocument/2006/relationships/hyperlink" Target="https://www.legifrance.gouv.fr/loda/article_lc/LEGIARTI000028622377" TargetMode="External"/><Relationship Id="rId87" Type="http://schemas.openxmlformats.org/officeDocument/2006/relationships/hyperlink" Target="https://www.legifrance.gouv.fr/loda/id/LEGIARTI000043577605/2021-06-02/" TargetMode="External"/><Relationship Id="rId102" Type="http://schemas.openxmlformats.org/officeDocument/2006/relationships/hyperlink" Target="https://www.legifrance.gouv.fr/loda/id/LEGIARTI000006531194/2005-12-23/" TargetMode="External"/><Relationship Id="rId110" Type="http://schemas.openxmlformats.org/officeDocument/2006/relationships/hyperlink" Target="https://www.legifrance.gouv.fr/loda/id/LEGIARTI000020105831/2009-01-16/" TargetMode="External"/><Relationship Id="rId115" Type="http://schemas.openxmlformats.org/officeDocument/2006/relationships/hyperlink" Target="https://www.legifrance.gouv.fr/loda/article_lc/LEGIARTI000028622367" TargetMode="External"/><Relationship Id="rId5" Type="http://schemas.openxmlformats.org/officeDocument/2006/relationships/webSettings" Target="webSettings.xml"/><Relationship Id="rId61" Type="http://schemas.openxmlformats.org/officeDocument/2006/relationships/hyperlink" Target="https://www.legifrance.gouv.fr/loda/article_lc/LEGIARTI000043594003" TargetMode="External"/><Relationship Id="rId82" Type="http://schemas.openxmlformats.org/officeDocument/2006/relationships/hyperlink" Target="https://www.legifrance.gouv.fr/affichTexteArticle.do?cidTexte=JORFTEXT000027734839&amp;idArticle=JORFARTI000027734945&amp;categorieLien=cid" TargetMode="External"/><Relationship Id="rId90" Type="http://schemas.openxmlformats.org/officeDocument/2006/relationships/hyperlink" Target="https://www.legifrance.gouv.fr/loda/article_lc/LEGIARTI000028622441" TargetMode="External"/><Relationship Id="rId95" Type="http://schemas.openxmlformats.org/officeDocument/2006/relationships/hyperlink" Target="https://www.legifrance.gouv.fr/codes/id/LEGIARTI000028625223/2014-05-01" TargetMode="External"/><Relationship Id="rId19" Type="http://schemas.openxmlformats.org/officeDocument/2006/relationships/hyperlink" Target="https://www.legifrance.gouv.fr/jorf/id/JORFTEXT000042025624/" TargetMode="External"/><Relationship Id="rId14" Type="http://schemas.openxmlformats.org/officeDocument/2006/relationships/hyperlink" Target="mailto:sg@assemblee-afe.fr" TargetMode="External"/><Relationship Id="rId22" Type="http://schemas.openxmlformats.org/officeDocument/2006/relationships/hyperlink" Target="https://www.legifrance.gouv.fr/loda/id/JORFTEXT000028684485/" TargetMode="External"/><Relationship Id="rId27" Type="http://schemas.openxmlformats.org/officeDocument/2006/relationships/hyperlink" Target="https://www.legifrance.gouv.fr/loda/id/LEGIARTI000043577605/2021-06-02/" TargetMode="External"/><Relationship Id="rId30" Type="http://schemas.openxmlformats.org/officeDocument/2006/relationships/hyperlink" Target="https://www.legifrance.gouv.fr/loda/article_lc/LEGIARTI000028622385" TargetMode="External"/><Relationship Id="rId35" Type="http://schemas.openxmlformats.org/officeDocument/2006/relationships/hyperlink" Target="https://www.legifrance.gouv.fr/loda/id/LEGIARTI000043577605/2021-06-02/" TargetMode="External"/><Relationship Id="rId43" Type="http://schemas.openxmlformats.org/officeDocument/2006/relationships/hyperlink" Target="https://www.legifrance.gouv.fr/loda/id/LEGIARTI000043577605/2021-06-02/" TargetMode="External"/><Relationship Id="rId48" Type="http://schemas.openxmlformats.org/officeDocument/2006/relationships/hyperlink" Target="https://www.legifrance.gouv.fr/loda/article_lc/LEGIARTI000028622405" TargetMode="External"/><Relationship Id="rId56" Type="http://schemas.openxmlformats.org/officeDocument/2006/relationships/hyperlink" Target="https://www.legifrance.gouv.fr/loda/id/LEGIARTI000044610457/2021-12-24/" TargetMode="External"/><Relationship Id="rId64" Type="http://schemas.openxmlformats.org/officeDocument/2006/relationships/hyperlink" Target="https://www.legifrance.gouv.fr/loda/id/LEGIARTI000043577605/2021-06-02/" TargetMode="External"/><Relationship Id="rId69" Type="http://schemas.openxmlformats.org/officeDocument/2006/relationships/hyperlink" Target="https://www.legifrance.gouv.fr/loda/id/LEGIARTI000043577605/2021-06-02/" TargetMode="External"/><Relationship Id="rId77" Type="http://schemas.openxmlformats.org/officeDocument/2006/relationships/hyperlink" Target="https://www.legifrance.gouv.fr/loda/article_lc/LEGIARTI000028622373" TargetMode="External"/><Relationship Id="rId100" Type="http://schemas.openxmlformats.org/officeDocument/2006/relationships/hyperlink" Target="https://www.legifrance.gouv.fr/loda/id/LEGIARTI000006531188/2005-12-23/" TargetMode="External"/><Relationship Id="rId105" Type="http://schemas.openxmlformats.org/officeDocument/2006/relationships/hyperlink" Target="https://www.legifrance.gouv.fr/loda/id/LEGIARTI000006531345/2005-12-23/" TargetMode="External"/><Relationship Id="rId113" Type="http://schemas.openxmlformats.org/officeDocument/2006/relationships/hyperlink" Target="https://www.legifrance.gouv.fr/loda/article_lc/LEGIARTI000028622365" TargetMode="External"/><Relationship Id="rId118"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www.legifrance.gouv.fr/loda/article_lc/LEGIARTI000043594010" TargetMode="External"/><Relationship Id="rId72" Type="http://schemas.openxmlformats.org/officeDocument/2006/relationships/hyperlink" Target="https://www.legifrance.gouv.fr/loda/article_lc/LEGIARTI000043593995" TargetMode="External"/><Relationship Id="rId80" Type="http://schemas.openxmlformats.org/officeDocument/2006/relationships/hyperlink" Target="https://www.legifrance.gouv.fr/affichTexteArticle.do?cidTexte=JORFTEXT000027734839&amp;idArticle=JORFARTI000027734942&amp;categorieLien=cid" TargetMode="External"/><Relationship Id="rId85" Type="http://schemas.openxmlformats.org/officeDocument/2006/relationships/hyperlink" Target="https://www.legifrance.gouv.fr/affichTexteArticle.do?cidTexte=JORFTEXT000027734839&amp;idArticle=JORFARTI000027734947&amp;categorieLien=cid" TargetMode="External"/><Relationship Id="rId93" Type="http://schemas.openxmlformats.org/officeDocument/2006/relationships/hyperlink" Target="https://www.legifrance.gouv.fr/loda/article_lc/LEGIARTI000028622447" TargetMode="External"/><Relationship Id="rId98" Type="http://schemas.openxmlformats.org/officeDocument/2006/relationships/hyperlink" Target="https://www.legifrance.gouv.fr/loda/id/LEGISCTA000006096120/2005-12-23/" TargetMode="External"/><Relationship Id="rId3" Type="http://schemas.openxmlformats.org/officeDocument/2006/relationships/styles" Target="styles.xml"/><Relationship Id="rId12" Type="http://schemas.openxmlformats.org/officeDocument/2006/relationships/hyperlink" Target="mailto:sg@assemblee-afe.fr" TargetMode="External"/><Relationship Id="rId17" Type="http://schemas.openxmlformats.org/officeDocument/2006/relationships/hyperlink" Target="https://www.legifrance.gouv.fr/loda/id/JORFTEXT000027734839/" TargetMode="External"/><Relationship Id="rId25" Type="http://schemas.openxmlformats.org/officeDocument/2006/relationships/hyperlink" Target="https://www.legifrance.gouv.fr/jorf/id/JORFTEXT000039138086" TargetMode="External"/><Relationship Id="rId33" Type="http://schemas.openxmlformats.org/officeDocument/2006/relationships/hyperlink" Target="https://www.legifrance.gouv.fr/loda/article_lc/LEGIARTI000028622389" TargetMode="External"/><Relationship Id="rId38" Type="http://schemas.openxmlformats.org/officeDocument/2006/relationships/hyperlink" Target="https://www.legifrance.gouv.fr/loda/article_lc/LEGIARTI000028622393" TargetMode="External"/><Relationship Id="rId46" Type="http://schemas.openxmlformats.org/officeDocument/2006/relationships/hyperlink" Target="https://www.legifrance.gouv.fr/loda/article_lc/LEGIARTI000043594015" TargetMode="External"/><Relationship Id="rId59" Type="http://schemas.openxmlformats.org/officeDocument/2006/relationships/hyperlink" Target="https://www.legifrance.gouv.fr/loda/article_lc/LEGIARTI000043593976" TargetMode="External"/><Relationship Id="rId67" Type="http://schemas.openxmlformats.org/officeDocument/2006/relationships/hyperlink" Target="https://www.legifrance.gouv.fr/loda/id/LEGIARTI000043577605/2021-06-02/" TargetMode="External"/><Relationship Id="rId103" Type="http://schemas.openxmlformats.org/officeDocument/2006/relationships/hyperlink" Target="https://www.legifrance.gouv.fr/loda/id/LEGIARTI000006531334/2005-12-23/" TargetMode="External"/><Relationship Id="rId108" Type="http://schemas.openxmlformats.org/officeDocument/2006/relationships/hyperlink" Target="https://www.legifrance.gouv.fr/loda/id/LEGIARTI000020105860/2009-01-16/" TargetMode="External"/><Relationship Id="rId116" Type="http://schemas.openxmlformats.org/officeDocument/2006/relationships/image" Target="media/image2.png"/><Relationship Id="rId20" Type="http://schemas.openxmlformats.org/officeDocument/2006/relationships/hyperlink" Target="https://www.legifrance.gouv.fr/loda/id/JORFTEXT000041755668/" TargetMode="External"/><Relationship Id="rId41" Type="http://schemas.openxmlformats.org/officeDocument/2006/relationships/hyperlink" Target="https://www.legifrance.gouv.fr/loda/article_lc/LEGIARTI000028622397" TargetMode="External"/><Relationship Id="rId54" Type="http://schemas.openxmlformats.org/officeDocument/2006/relationships/hyperlink" Target="https://www.legifrance.gouv.fr/loda/article_lc/LEGIARTI000028622413" TargetMode="External"/><Relationship Id="rId62" Type="http://schemas.openxmlformats.org/officeDocument/2006/relationships/hyperlink" Target="https://www.legifrance.gouv.fr/loda/id/LEGIARTI000043577605/2021-06-02/" TargetMode="External"/><Relationship Id="rId70" Type="http://schemas.openxmlformats.org/officeDocument/2006/relationships/hyperlink" Target="https://www.legifrance.gouv.fr/loda/article_lc/LEGIARTI000043593974" TargetMode="External"/><Relationship Id="rId75" Type="http://schemas.openxmlformats.org/officeDocument/2006/relationships/hyperlink" Target="https://www.legifrance.gouv.fr/loda/id/LEGIARTI000043577605/2021-06-02/" TargetMode="External"/><Relationship Id="rId83" Type="http://schemas.openxmlformats.org/officeDocument/2006/relationships/hyperlink" Target="https://www.legifrance.gouv.fr/affichTexteArticle.do?cidTexte=JORFTEXT000027734839&amp;idArticle=JORFARTI000027734946&amp;categorieLien=cid" TargetMode="External"/><Relationship Id="rId88" Type="http://schemas.openxmlformats.org/officeDocument/2006/relationships/hyperlink" Target="https://www.legifrance.gouv.fr/affichTexteArticle.do?cidTexte=JORFTEXT000027734839&amp;idArticle=JORFARTI000027734944&amp;categorieLien=cid" TargetMode="External"/><Relationship Id="rId91" Type="http://schemas.openxmlformats.org/officeDocument/2006/relationships/hyperlink" Target="https://www.legifrance.gouv.fr/loda/article_lc/LEGIARTI000028622443" TargetMode="External"/><Relationship Id="rId96" Type="http://schemas.openxmlformats.org/officeDocument/2006/relationships/hyperlink" Target="https://www.legifrance.gouv.fr/loda/article_lc/LEGIARTI000028622363" TargetMode="External"/><Relationship Id="rId111" Type="http://schemas.openxmlformats.org/officeDocument/2006/relationships/hyperlink" Target="https://www.legifrance.gouv.fr/loda/id/LEGIARTI000020105833/2009-01-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g@assemblee-afe.fr" TargetMode="External"/><Relationship Id="rId23" Type="http://schemas.openxmlformats.org/officeDocument/2006/relationships/hyperlink" Target="https://www.legifrance.gouv.fr/jorf/id/JORFTEXT000043567271" TargetMode="External"/><Relationship Id="rId28" Type="http://schemas.openxmlformats.org/officeDocument/2006/relationships/hyperlink" Target="https://www.legifrance.gouv.fr/loda/article_lc/LEGIARTI000028622383" TargetMode="External"/><Relationship Id="rId36" Type="http://schemas.openxmlformats.org/officeDocument/2006/relationships/hyperlink" Target="https://www.legifrance.gouv.fr/loda/article_lc/LEGIARTI000043579706" TargetMode="External"/><Relationship Id="rId49" Type="http://schemas.openxmlformats.org/officeDocument/2006/relationships/hyperlink" Target="https://www.legifrance.gouv.fr/loda/article_lc/LEGIARTI000028622407" TargetMode="External"/><Relationship Id="rId57" Type="http://schemas.openxmlformats.org/officeDocument/2006/relationships/hyperlink" Target="https://www.legifrance.gouv.fr/loda/article_lc/LEGIARTI000043594005" TargetMode="External"/><Relationship Id="rId106" Type="http://schemas.openxmlformats.org/officeDocument/2006/relationships/hyperlink" Target="https://www.legifrance.gouv.fr/loda/id/LEGIARTI000006531348/2005-12-23/" TargetMode="External"/><Relationship Id="rId114" Type="http://schemas.openxmlformats.org/officeDocument/2006/relationships/hyperlink" Target="https://www.legifrance.gouv.fr/affichTexteArticle.do?cidTexte=JORFTEXT000027734839&amp;idArticle=JORFARTI000027734868&amp;categorieLien=cid" TargetMode="External"/><Relationship Id="rId119" Type="http://schemas.openxmlformats.org/officeDocument/2006/relationships/theme" Target="theme/theme1.xml"/><Relationship Id="rId10" Type="http://schemas.openxmlformats.org/officeDocument/2006/relationships/hyperlink" Target="https://www.legifrance.gouv.fr/loda/id/JORFTEXT000000456460?init=true&amp;page=1&amp;query=2005-1613&amp;searchField=ALL&amp;tab_selection=all" TargetMode="External"/><Relationship Id="rId31" Type="http://schemas.openxmlformats.org/officeDocument/2006/relationships/hyperlink" Target="https://www.legifrance.gouv.fr/loda/article_lc/LEGIARTI000028622387" TargetMode="External"/><Relationship Id="rId44" Type="http://schemas.openxmlformats.org/officeDocument/2006/relationships/hyperlink" Target="https://www.legifrance.gouv.fr/loda/article_lc/LEGIARTI000043594017" TargetMode="External"/><Relationship Id="rId52" Type="http://schemas.openxmlformats.org/officeDocument/2006/relationships/hyperlink" Target="https://www.legifrance.gouv.fr/loda/id/LEGIARTI000043577605/2021-06-02/" TargetMode="External"/><Relationship Id="rId60" Type="http://schemas.openxmlformats.org/officeDocument/2006/relationships/hyperlink" Target="https://www.legifrance.gouv.fr/loda/id/LEGIARTI000043577605/2021-06-02/" TargetMode="External"/><Relationship Id="rId65" Type="http://schemas.openxmlformats.org/officeDocument/2006/relationships/hyperlink" Target="https://www.legifrance.gouv.fr/loda/article_lc/LEGIARTI000028622425" TargetMode="External"/><Relationship Id="rId73" Type="http://schemas.openxmlformats.org/officeDocument/2006/relationships/hyperlink" Target="https://www.legifrance.gouv.fr/loda/id/LEGIARTI000043577605/2021-06-02/" TargetMode="External"/><Relationship Id="rId78" Type="http://schemas.openxmlformats.org/officeDocument/2006/relationships/hyperlink" Target="https://www.legifrance.gouv.fr/loda/article_lc/LEGIARTI000028622375" TargetMode="External"/><Relationship Id="rId81" Type="http://schemas.openxmlformats.org/officeDocument/2006/relationships/hyperlink" Target="https://www.legifrance.gouv.fr/affichTexteArticle.do?cidTexte=JORFTEXT000027734839&amp;idArticle=JORFARTI000027734944&amp;categorieLien=cid" TargetMode="External"/><Relationship Id="rId86" Type="http://schemas.openxmlformats.org/officeDocument/2006/relationships/hyperlink" Target="https://www.legifrance.gouv.fr/loda/article_lc/LEGIARTI000043593969" TargetMode="External"/><Relationship Id="rId94" Type="http://schemas.openxmlformats.org/officeDocument/2006/relationships/hyperlink" Target="https://www.legifrance.gouv.fr/loda/article_lc/LEGIARTI000028622361" TargetMode="External"/><Relationship Id="rId99" Type="http://schemas.openxmlformats.org/officeDocument/2006/relationships/hyperlink" Target="https://www.legifrance.gouv.fr/loda/id/LEGIARTI000020105824/2009-01-16/" TargetMode="External"/><Relationship Id="rId101" Type="http://schemas.openxmlformats.org/officeDocument/2006/relationships/hyperlink" Target="https://www.legifrance.gouv.fr/loda/id/LEGIARTI000020105827/2009-01-16/" TargetMode="External"/><Relationship Id="rId4" Type="http://schemas.openxmlformats.org/officeDocument/2006/relationships/settings" Target="settings.xml"/><Relationship Id="rId9" Type="http://schemas.openxmlformats.org/officeDocument/2006/relationships/hyperlink" Target="https://www.legifrance.gouv.fr/loda/id/JORFTEXT000000510005?init=true&amp;page=1&amp;query=76-97&amp;searchField=ALL&amp;tab_selection=all" TargetMode="External"/><Relationship Id="rId13" Type="http://schemas.openxmlformats.org/officeDocument/2006/relationships/hyperlink" Target="mailto:p.nom@assemblee-afe.fr" TargetMode="External"/><Relationship Id="rId18" Type="http://schemas.openxmlformats.org/officeDocument/2006/relationships/hyperlink" Target="https://www.legifrance.gouv.fr/jorf/id/JORFTEXT000039681877/" TargetMode="External"/><Relationship Id="rId39" Type="http://schemas.openxmlformats.org/officeDocument/2006/relationships/hyperlink" Target="https://www.legifrance.gouv.fr/loda/article_lc/LEGIARTI000043593978" TargetMode="External"/><Relationship Id="rId109" Type="http://schemas.openxmlformats.org/officeDocument/2006/relationships/hyperlink" Target="https://www.legifrance.gouv.fr/loda/id/LEGIARTI000006531180/2005-12-23/" TargetMode="External"/><Relationship Id="rId34" Type="http://schemas.openxmlformats.org/officeDocument/2006/relationships/hyperlink" Target="https://www.legifrance.gouv.fr/loda/article_lc/LEGIARTI000043593980" TargetMode="External"/><Relationship Id="rId50" Type="http://schemas.openxmlformats.org/officeDocument/2006/relationships/hyperlink" Target="https://www.legifrance.gouv.fr/loda/article_lc/LEGIARTI000028622409" TargetMode="External"/><Relationship Id="rId55" Type="http://schemas.openxmlformats.org/officeDocument/2006/relationships/hyperlink" Target="https://www.legifrance.gouv.fr/loda/article_lc/LEGIARTI000044620213" TargetMode="External"/><Relationship Id="rId76" Type="http://schemas.openxmlformats.org/officeDocument/2006/relationships/hyperlink" Target="https://www.legifrance.gouv.fr/loda/article_lc/LEGIARTI000028622371" TargetMode="External"/><Relationship Id="rId97" Type="http://schemas.openxmlformats.org/officeDocument/2006/relationships/hyperlink" Target="https://www.legifrance.gouv.fr/loda/id/LEGISCTA000006096119/2005-12-23/" TargetMode="External"/><Relationship Id="rId104" Type="http://schemas.openxmlformats.org/officeDocument/2006/relationships/hyperlink" Target="https://www.legifrance.gouv.fr/loda/id/LEGIARTI000006531338/2005-12-23/" TargetMode="External"/><Relationship Id="rId7" Type="http://schemas.openxmlformats.org/officeDocument/2006/relationships/endnotes" Target="endnotes.xml"/><Relationship Id="rId71" Type="http://schemas.openxmlformats.org/officeDocument/2006/relationships/hyperlink" Target="https://www.legifrance.gouv.fr/loda/id/LEGIARTI000043577605/2021-06-02/" TargetMode="External"/><Relationship Id="rId92" Type="http://schemas.openxmlformats.org/officeDocument/2006/relationships/hyperlink" Target="https://www.legifrance.gouv.fr/loda/article_lc/LEGIARTI000028622445" TargetMode="External"/><Relationship Id="rId2" Type="http://schemas.openxmlformats.org/officeDocument/2006/relationships/numbering" Target="numbering.xml"/><Relationship Id="rId29" Type="http://schemas.openxmlformats.org/officeDocument/2006/relationships/hyperlink" Target="https://www.legifrance.gouv.fr/affichCodeArticle.do?cidTexte=LEGITEXT000006073189&amp;idArticle=LEGIARTI000006738723&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EF2B8-DF51-45F7-9761-0899B170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11111</Words>
  <Characters>61111</Characters>
  <Application>Microsoft Office Word</Application>
  <DocSecurity>0</DocSecurity>
  <Lines>509</Lines>
  <Paragraphs>144</Paragraphs>
  <ScaleCrop>false</ScaleCrop>
  <HeadingPairs>
    <vt:vector size="2" baseType="variant">
      <vt:variant>
        <vt:lpstr>Titre</vt:lpstr>
      </vt:variant>
      <vt:variant>
        <vt:i4>1</vt:i4>
      </vt:variant>
    </vt:vector>
  </HeadingPairs>
  <TitlesOfParts>
    <vt:vector size="1" baseType="lpstr">
      <vt:lpstr/>
    </vt:vector>
  </TitlesOfParts>
  <Company>M.E.A.E.</Company>
  <LinksUpToDate>false</LinksUpToDate>
  <CharactersWithSpaces>72078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AUBRY Margault</dc:creator>
  <cp:lastModifiedBy>ROESER Diane</cp:lastModifiedBy>
  <cp:revision>3</cp:revision>
  <cp:lastPrinted>2022-09-30T12:56:00Z</cp:lastPrinted>
  <dcterms:created xsi:type="dcterms:W3CDTF">2023-06-15T11:59:00Z</dcterms:created>
  <dcterms:modified xsi:type="dcterms:W3CDTF">2023-09-12T13:00:00Z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2021-06-29T00:00:00Z</vt:filetime>
  </property>
  <property fmtid="{D5CDD505-2E9C-101B-9397-08002B2CF9AE}" pid="3" name="Creator">
    <vt:lpwstr>Microsoft® Word 2010</vt:lpwstr>
  </property>
  <property fmtid="{D5CDD505-2E9C-101B-9397-08002B2CF9AE}" pid="4" name="LastSaved">
    <vt:filetime>2022-05-30T00:00:00Z</vt:filetime>
  </property>
</Properties>
</file>